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7A" w:rsidRPr="00AD451C" w:rsidRDefault="001B2D7A" w:rsidP="00AD451C">
      <w:pPr>
        <w:spacing w:line="280" w:lineRule="exact"/>
        <w:rPr>
          <w:rFonts w:ascii="Arial" w:hAnsi="Arial" w:cs="Arial"/>
          <w:sz w:val="20"/>
        </w:rPr>
      </w:pPr>
    </w:p>
    <w:p w:rsidR="00FF0F51" w:rsidRDefault="00FF0F51" w:rsidP="00FF0F51">
      <w:pPr>
        <w:pStyle w:val="berschrift1"/>
        <w:rPr>
          <w:rFonts w:cs="Arial"/>
        </w:rPr>
      </w:pPr>
      <w:r>
        <w:rPr>
          <w:rFonts w:cs="Arial"/>
        </w:rPr>
        <w:t xml:space="preserve">Antrag Nr. </w:t>
      </w:r>
      <w:r w:rsidR="00BC41A5">
        <w:rPr>
          <w:rFonts w:cs="Arial"/>
        </w:rPr>
        <w:t>10</w:t>
      </w:r>
    </w:p>
    <w:p w:rsidR="00FF0F51" w:rsidRDefault="00FF0F51" w:rsidP="00FF0F51">
      <w:pPr>
        <w:spacing w:line="280" w:lineRule="exact"/>
        <w:jc w:val="center"/>
        <w:rPr>
          <w:rFonts w:ascii="Arial" w:hAnsi="Arial" w:cs="Arial"/>
          <w:sz w:val="20"/>
        </w:rPr>
      </w:pPr>
    </w:p>
    <w:p w:rsidR="00FF0F51" w:rsidRDefault="00FF0F51" w:rsidP="00FF0F51">
      <w:pPr>
        <w:spacing w:line="280" w:lineRule="exact"/>
        <w:jc w:val="center"/>
        <w:rPr>
          <w:rFonts w:ascii="Arial" w:hAnsi="Arial" w:cs="Arial"/>
          <w:sz w:val="20"/>
        </w:rPr>
      </w:pPr>
      <w:r>
        <w:rPr>
          <w:rFonts w:ascii="Arial" w:hAnsi="Arial" w:cs="Arial"/>
          <w:sz w:val="20"/>
        </w:rPr>
        <w:t>der Fraktion sozialdemokratischer GewerkschafterInnen</w:t>
      </w:r>
    </w:p>
    <w:p w:rsidR="00FF0F51" w:rsidRDefault="00FF0F51" w:rsidP="00FF0F51">
      <w:pPr>
        <w:spacing w:line="280" w:lineRule="exact"/>
        <w:jc w:val="center"/>
        <w:rPr>
          <w:rFonts w:ascii="Arial" w:hAnsi="Arial" w:cs="Arial"/>
          <w:sz w:val="20"/>
        </w:rPr>
      </w:pPr>
      <w:r>
        <w:rPr>
          <w:rFonts w:ascii="Arial" w:hAnsi="Arial" w:cs="Arial"/>
          <w:sz w:val="20"/>
        </w:rPr>
        <w:t xml:space="preserve">an die </w:t>
      </w:r>
      <w:r w:rsidR="000570DB">
        <w:rPr>
          <w:rFonts w:ascii="Arial" w:hAnsi="Arial" w:cs="Arial"/>
          <w:sz w:val="20"/>
        </w:rPr>
        <w:t>16</w:t>
      </w:r>
      <w:r w:rsidR="00B749FE">
        <w:rPr>
          <w:rFonts w:ascii="Arial" w:hAnsi="Arial" w:cs="Arial"/>
          <w:sz w:val="20"/>
        </w:rPr>
        <w:t>1</w:t>
      </w:r>
      <w:r w:rsidR="000570DB">
        <w:rPr>
          <w:rFonts w:ascii="Arial" w:hAnsi="Arial" w:cs="Arial"/>
          <w:sz w:val="20"/>
        </w:rPr>
        <w:t xml:space="preserve">. </w:t>
      </w:r>
      <w:r w:rsidR="00011F4D" w:rsidRPr="00011F4D">
        <w:rPr>
          <w:rFonts w:ascii="Arial" w:hAnsi="Arial" w:cs="Arial"/>
          <w:sz w:val="20"/>
        </w:rPr>
        <w:t>Vollversammlung der Kammer für Arbeiter und Angestellte für Wien</w:t>
      </w:r>
    </w:p>
    <w:p w:rsidR="00FF0F51" w:rsidRDefault="00FF0F51" w:rsidP="00FF0F51">
      <w:pPr>
        <w:spacing w:line="280" w:lineRule="exact"/>
        <w:jc w:val="center"/>
        <w:rPr>
          <w:rFonts w:ascii="Arial" w:hAnsi="Arial" w:cs="Arial"/>
          <w:sz w:val="20"/>
        </w:rPr>
      </w:pPr>
      <w:r>
        <w:rPr>
          <w:rFonts w:ascii="Arial" w:hAnsi="Arial" w:cs="Arial"/>
          <w:sz w:val="20"/>
        </w:rPr>
        <w:t xml:space="preserve">am </w:t>
      </w:r>
      <w:r w:rsidR="00B749FE">
        <w:rPr>
          <w:rFonts w:ascii="Arial" w:hAnsi="Arial" w:cs="Arial"/>
          <w:sz w:val="20"/>
        </w:rPr>
        <w:t>13.</w:t>
      </w:r>
      <w:r w:rsidR="006761C7">
        <w:rPr>
          <w:rFonts w:ascii="Arial" w:hAnsi="Arial" w:cs="Arial"/>
          <w:sz w:val="20"/>
        </w:rPr>
        <w:t xml:space="preserve"> November </w:t>
      </w:r>
      <w:r w:rsidR="000570DB">
        <w:rPr>
          <w:rFonts w:ascii="Arial" w:hAnsi="Arial" w:cs="Arial"/>
          <w:sz w:val="20"/>
        </w:rPr>
        <w:t>2013</w:t>
      </w:r>
    </w:p>
    <w:p w:rsidR="00FF0F51" w:rsidRDefault="00FF0F51" w:rsidP="00FF0F51">
      <w:pPr>
        <w:spacing w:line="280" w:lineRule="exact"/>
        <w:jc w:val="center"/>
        <w:rPr>
          <w:rFonts w:ascii="Arial" w:hAnsi="Arial" w:cs="Arial"/>
          <w:sz w:val="20"/>
        </w:rPr>
      </w:pPr>
    </w:p>
    <w:p w:rsidR="0018667C" w:rsidRPr="009C3A44" w:rsidRDefault="009C3A44" w:rsidP="009C3A44">
      <w:pPr>
        <w:pStyle w:val="berschrift1"/>
        <w:rPr>
          <w:rFonts w:cs="Arial"/>
          <w:caps/>
        </w:rPr>
      </w:pPr>
      <w:r w:rsidRPr="009C3A44">
        <w:rPr>
          <w:rFonts w:cs="Arial"/>
          <w:caps/>
        </w:rPr>
        <w:t>Vorrang für die 10 wichtigsten Vorhaben in der Bildung</w:t>
      </w:r>
    </w:p>
    <w:p w:rsidR="009C3A44" w:rsidRPr="00AD451C" w:rsidRDefault="009C3A44" w:rsidP="00AD451C">
      <w:pPr>
        <w:spacing w:line="280" w:lineRule="exact"/>
        <w:rPr>
          <w:rFonts w:ascii="Arial" w:hAnsi="Arial" w:cs="Arial"/>
          <w:sz w:val="20"/>
        </w:rPr>
      </w:pPr>
    </w:p>
    <w:p w:rsidR="00B346C7" w:rsidRPr="003567CE" w:rsidRDefault="00B346C7" w:rsidP="00B346C7">
      <w:pPr>
        <w:widowControl w:val="0"/>
        <w:suppressAutoHyphens/>
        <w:spacing w:line="280" w:lineRule="atLeast"/>
        <w:jc w:val="both"/>
        <w:rPr>
          <w:rFonts w:ascii="Arial" w:hAnsi="Arial"/>
          <w:b/>
          <w:sz w:val="20"/>
          <w:szCs w:val="20"/>
          <w:lang w:val="de-AT"/>
        </w:rPr>
      </w:pPr>
      <w:r w:rsidRPr="003567CE">
        <w:rPr>
          <w:rFonts w:ascii="Arial" w:hAnsi="Arial"/>
          <w:b/>
          <w:sz w:val="20"/>
          <w:szCs w:val="20"/>
          <w:lang w:val="de-AT"/>
        </w:rPr>
        <w:t>Forderung:</w:t>
      </w:r>
    </w:p>
    <w:p w:rsidR="009C3A44" w:rsidRDefault="009C3A44" w:rsidP="009C3A44">
      <w:pPr>
        <w:spacing w:line="280" w:lineRule="exact"/>
        <w:jc w:val="both"/>
        <w:rPr>
          <w:rFonts w:ascii="Arial" w:hAnsi="Arial" w:cs="Arial"/>
          <w:b/>
          <w:sz w:val="20"/>
          <w:szCs w:val="20"/>
        </w:rPr>
      </w:pPr>
      <w:r w:rsidRPr="00EE286D">
        <w:rPr>
          <w:rFonts w:ascii="Arial" w:hAnsi="Arial" w:cs="Arial"/>
          <w:b/>
          <w:sz w:val="20"/>
          <w:szCs w:val="20"/>
        </w:rPr>
        <w:t xml:space="preserve">Die Vollversammlung der AK Wien fordert die </w:t>
      </w:r>
      <w:r>
        <w:rPr>
          <w:rFonts w:ascii="Arial" w:hAnsi="Arial" w:cs="Arial"/>
          <w:b/>
          <w:sz w:val="20"/>
          <w:szCs w:val="20"/>
        </w:rPr>
        <w:t>nächste Bundesregierung auf in der Bildungspolitik Prioritäten zu setzen. Ziel soll es sein die 10 wichtigsten Vorhaben aus einem Gu</w:t>
      </w:r>
      <w:r w:rsidR="00B06F20">
        <w:rPr>
          <w:rFonts w:ascii="Arial" w:hAnsi="Arial" w:cs="Arial"/>
          <w:b/>
          <w:sz w:val="20"/>
          <w:szCs w:val="20"/>
        </w:rPr>
        <w:t>ss</w:t>
      </w:r>
      <w:r>
        <w:rPr>
          <w:rFonts w:ascii="Arial" w:hAnsi="Arial" w:cs="Arial"/>
          <w:b/>
          <w:sz w:val="20"/>
          <w:szCs w:val="20"/>
        </w:rPr>
        <w:t xml:space="preserve"> aufeinander abgestimmt und im Gleichklang tatsächlich umzusetzen. </w:t>
      </w:r>
    </w:p>
    <w:p w:rsidR="009C3A44" w:rsidRDefault="009C3A44" w:rsidP="009C3A44">
      <w:pPr>
        <w:spacing w:line="280" w:lineRule="exact"/>
        <w:jc w:val="both"/>
        <w:rPr>
          <w:rFonts w:ascii="Arial" w:hAnsi="Arial" w:cs="Arial"/>
          <w:b/>
          <w:sz w:val="20"/>
          <w:szCs w:val="20"/>
        </w:rPr>
      </w:pPr>
    </w:p>
    <w:p w:rsidR="00B40ADA" w:rsidRDefault="00B40ADA" w:rsidP="009C3A44">
      <w:pPr>
        <w:spacing w:line="280" w:lineRule="exact"/>
        <w:jc w:val="both"/>
        <w:rPr>
          <w:rFonts w:ascii="Arial" w:hAnsi="Arial" w:cs="Arial"/>
          <w:b/>
          <w:sz w:val="20"/>
          <w:szCs w:val="20"/>
        </w:rPr>
      </w:pPr>
      <w:r>
        <w:rPr>
          <w:rFonts w:ascii="Arial" w:hAnsi="Arial" w:cs="Arial"/>
          <w:b/>
          <w:sz w:val="20"/>
          <w:szCs w:val="20"/>
        </w:rPr>
        <w:t xml:space="preserve">Die zehn wichtigsten Vorhaben sind aus AK-Wien Sicht: </w:t>
      </w:r>
    </w:p>
    <w:p w:rsidR="00AC1DEA" w:rsidRPr="00102A52" w:rsidRDefault="00B40ADA" w:rsidP="00016EE0">
      <w:pPr>
        <w:widowControl w:val="0"/>
        <w:numPr>
          <w:ilvl w:val="0"/>
          <w:numId w:val="13"/>
        </w:numPr>
        <w:suppressAutoHyphens/>
        <w:spacing w:line="280" w:lineRule="atLeast"/>
        <w:jc w:val="both"/>
        <w:rPr>
          <w:rFonts w:ascii="Arial" w:hAnsi="Arial"/>
          <w:sz w:val="20"/>
          <w:szCs w:val="20"/>
          <w:lang w:val="de-AT"/>
        </w:rPr>
      </w:pPr>
      <w:r w:rsidRPr="00102A52">
        <w:rPr>
          <w:rFonts w:ascii="Arial" w:hAnsi="Arial" w:cs="Arial"/>
          <w:sz w:val="20"/>
          <w:szCs w:val="20"/>
        </w:rPr>
        <w:t>Besserer Start in die Schule</w:t>
      </w:r>
      <w:r w:rsidR="00AC1DEA" w:rsidRPr="00102A52">
        <w:rPr>
          <w:rFonts w:ascii="Arial" w:hAnsi="Arial" w:cs="Arial"/>
          <w:sz w:val="20"/>
          <w:szCs w:val="20"/>
        </w:rPr>
        <w:t xml:space="preserve"> durch </w:t>
      </w:r>
      <w:r w:rsidR="00AC1DEA" w:rsidRPr="00102A52">
        <w:rPr>
          <w:rFonts w:ascii="Arial" w:hAnsi="Arial"/>
          <w:sz w:val="20"/>
          <w:szCs w:val="20"/>
        </w:rPr>
        <w:t xml:space="preserve">ein </w:t>
      </w:r>
      <w:r w:rsidR="00AC1DEA" w:rsidRPr="00102A52">
        <w:rPr>
          <w:rFonts w:ascii="Arial" w:hAnsi="Arial"/>
          <w:sz w:val="20"/>
          <w:szCs w:val="20"/>
          <w:lang w:val="de-AT"/>
        </w:rPr>
        <w:t>zweites v</w:t>
      </w:r>
      <w:r w:rsidR="00BF0E29" w:rsidRPr="00102A52">
        <w:rPr>
          <w:rFonts w:ascii="Arial" w:hAnsi="Arial"/>
          <w:sz w:val="20"/>
          <w:szCs w:val="20"/>
          <w:lang w:val="de-AT"/>
        </w:rPr>
        <w:t xml:space="preserve">erpflichtendes Kindergartenjahr unter Schaffung der notwendigen finanziellen, organisatorischen und personellen Ressourcen, aber keiner Nivellierung der Qualität nach unten. Schaffung eines bundeseinheitlichen Rahmengesetzes über die </w:t>
      </w:r>
      <w:r w:rsidR="00BF0E29" w:rsidRPr="00AD451C">
        <w:rPr>
          <w:rFonts w:ascii="Arial" w:hAnsi="Arial"/>
          <w:sz w:val="20"/>
          <w:szCs w:val="20"/>
          <w:lang w:val="de-AT"/>
        </w:rPr>
        <w:t>Kinder</w:t>
      </w:r>
      <w:r w:rsidR="00583169" w:rsidRPr="00AD451C">
        <w:rPr>
          <w:rFonts w:ascii="Arial" w:hAnsi="Arial"/>
          <w:sz w:val="20"/>
          <w:szCs w:val="20"/>
          <w:lang w:val="de-AT"/>
        </w:rPr>
        <w:t>bildungs</w:t>
      </w:r>
      <w:r w:rsidR="00BF0E29" w:rsidRPr="00AD451C">
        <w:rPr>
          <w:rFonts w:ascii="Arial" w:hAnsi="Arial"/>
          <w:sz w:val="20"/>
          <w:szCs w:val="20"/>
          <w:lang w:val="de-AT"/>
        </w:rPr>
        <w:t>einrichtungen.</w:t>
      </w:r>
    </w:p>
    <w:p w:rsidR="00AC1DEA" w:rsidRPr="00016EE0" w:rsidRDefault="00B40ADA" w:rsidP="00016EE0">
      <w:pPr>
        <w:widowControl w:val="0"/>
        <w:numPr>
          <w:ilvl w:val="0"/>
          <w:numId w:val="13"/>
        </w:numPr>
        <w:spacing w:line="280" w:lineRule="exact"/>
        <w:jc w:val="both"/>
        <w:rPr>
          <w:rFonts w:ascii="Arial" w:hAnsi="Arial" w:cs="Arial"/>
          <w:sz w:val="20"/>
          <w:szCs w:val="20"/>
        </w:rPr>
      </w:pPr>
      <w:r w:rsidRPr="00016EE0">
        <w:rPr>
          <w:rFonts w:ascii="Arial" w:hAnsi="Arial" w:cs="Arial"/>
          <w:sz w:val="20"/>
          <w:szCs w:val="20"/>
        </w:rPr>
        <w:t xml:space="preserve">Gemeinsame Schule der 10- bis (14-)15-Jährigen </w:t>
      </w:r>
      <w:r w:rsidR="00AC1DEA" w:rsidRPr="00016EE0">
        <w:rPr>
          <w:rFonts w:ascii="Arial" w:hAnsi="Arial" w:cs="Arial"/>
          <w:sz w:val="20"/>
          <w:szCs w:val="20"/>
        </w:rPr>
        <w:t xml:space="preserve">mit </w:t>
      </w:r>
      <w:r w:rsidRPr="00016EE0">
        <w:rPr>
          <w:rFonts w:ascii="Arial" w:hAnsi="Arial" w:cs="Arial"/>
          <w:sz w:val="20"/>
          <w:szCs w:val="20"/>
        </w:rPr>
        <w:t>Individuelle</w:t>
      </w:r>
      <w:r w:rsidR="00AC1DEA" w:rsidRPr="00016EE0">
        <w:rPr>
          <w:rFonts w:ascii="Arial" w:hAnsi="Arial" w:cs="Arial"/>
          <w:sz w:val="20"/>
          <w:szCs w:val="20"/>
        </w:rPr>
        <w:t>r</w:t>
      </w:r>
      <w:r w:rsidRPr="00016EE0">
        <w:rPr>
          <w:rFonts w:ascii="Arial" w:hAnsi="Arial" w:cs="Arial"/>
          <w:sz w:val="20"/>
          <w:szCs w:val="20"/>
        </w:rPr>
        <w:t xml:space="preserve"> Förderung</w:t>
      </w:r>
      <w:r w:rsidR="00AC1DEA" w:rsidRPr="00016EE0">
        <w:rPr>
          <w:rFonts w:ascii="Arial" w:hAnsi="Arial" w:cs="Arial"/>
          <w:sz w:val="20"/>
          <w:szCs w:val="20"/>
        </w:rPr>
        <w:t xml:space="preserve"> jedes Kindes: </w:t>
      </w:r>
      <w:r w:rsidRPr="00016EE0">
        <w:rPr>
          <w:rFonts w:ascii="Arial" w:hAnsi="Arial" w:cs="Arial"/>
          <w:sz w:val="20"/>
          <w:szCs w:val="20"/>
        </w:rPr>
        <w:t>leistungsorientiert und ganztägig</w:t>
      </w:r>
    </w:p>
    <w:p w:rsidR="00AC1DEA" w:rsidRPr="00016EE0" w:rsidRDefault="00AC1DEA" w:rsidP="00016EE0">
      <w:pPr>
        <w:widowControl w:val="0"/>
        <w:numPr>
          <w:ilvl w:val="0"/>
          <w:numId w:val="13"/>
        </w:numPr>
        <w:suppressAutoHyphens/>
        <w:spacing w:line="280" w:lineRule="atLeast"/>
        <w:jc w:val="both"/>
        <w:rPr>
          <w:rFonts w:ascii="Arial" w:hAnsi="Arial"/>
          <w:sz w:val="20"/>
          <w:szCs w:val="20"/>
          <w:lang w:val="de-AT"/>
        </w:rPr>
      </w:pPr>
      <w:r w:rsidRPr="00016EE0">
        <w:rPr>
          <w:rFonts w:ascii="Arial" w:hAnsi="Arial"/>
          <w:sz w:val="20"/>
          <w:szCs w:val="20"/>
          <w:lang w:val="de-AT"/>
        </w:rPr>
        <w:t xml:space="preserve">50% aller Schulen sollen in bester Qualität ganztägig </w:t>
      </w:r>
      <w:r w:rsidR="00694C92">
        <w:rPr>
          <w:rFonts w:ascii="Arial" w:hAnsi="Arial"/>
          <w:i/>
          <w:sz w:val="20"/>
          <w:szCs w:val="20"/>
          <w:u w:val="single"/>
          <w:lang w:val="de-AT"/>
        </w:rPr>
        <w:t>(mit Verschränkung von Unterrichts- und Freizeitphase)</w:t>
      </w:r>
      <w:r w:rsidR="00694C92" w:rsidRPr="00694C92">
        <w:rPr>
          <w:rFonts w:ascii="Arial" w:hAnsi="Arial"/>
          <w:sz w:val="20"/>
          <w:szCs w:val="20"/>
          <w:lang w:val="de-AT"/>
        </w:rPr>
        <w:t xml:space="preserve"> </w:t>
      </w:r>
      <w:r w:rsidRPr="00016EE0">
        <w:rPr>
          <w:rFonts w:ascii="Arial" w:hAnsi="Arial"/>
          <w:sz w:val="20"/>
          <w:szCs w:val="20"/>
          <w:lang w:val="de-AT"/>
        </w:rPr>
        <w:t>geführt werden</w:t>
      </w:r>
    </w:p>
    <w:p w:rsidR="00B40ADA" w:rsidRPr="00016EE0" w:rsidRDefault="00B40ADA" w:rsidP="00016EE0">
      <w:pPr>
        <w:widowControl w:val="0"/>
        <w:numPr>
          <w:ilvl w:val="0"/>
          <w:numId w:val="13"/>
        </w:numPr>
        <w:suppressAutoHyphens/>
        <w:spacing w:line="280" w:lineRule="atLeast"/>
        <w:jc w:val="both"/>
        <w:rPr>
          <w:rFonts w:ascii="Arial" w:hAnsi="Arial"/>
          <w:sz w:val="20"/>
          <w:szCs w:val="20"/>
          <w:lang w:val="de-AT"/>
        </w:rPr>
      </w:pPr>
      <w:r w:rsidRPr="00016EE0">
        <w:rPr>
          <w:rFonts w:ascii="Arial" w:hAnsi="Arial"/>
          <w:sz w:val="20"/>
          <w:szCs w:val="20"/>
          <w:lang w:val="de-AT"/>
        </w:rPr>
        <w:t>Die Finanzierung nach Schulstandort muss die soziale Lage der Schülerinnen widerspiegeln: Einführung einer sozialindizierten Mittelzuteilung an die Standorte</w:t>
      </w:r>
    </w:p>
    <w:p w:rsidR="00AC1DEA" w:rsidRPr="00016EE0" w:rsidRDefault="00AC1DEA" w:rsidP="00016EE0">
      <w:pPr>
        <w:widowControl w:val="0"/>
        <w:numPr>
          <w:ilvl w:val="0"/>
          <w:numId w:val="13"/>
        </w:numPr>
        <w:suppressAutoHyphens/>
        <w:spacing w:line="280" w:lineRule="atLeast"/>
        <w:jc w:val="both"/>
        <w:rPr>
          <w:rFonts w:ascii="Arial" w:hAnsi="Arial"/>
          <w:sz w:val="20"/>
          <w:szCs w:val="20"/>
          <w:lang w:val="de-AT"/>
        </w:rPr>
      </w:pPr>
      <w:r w:rsidRPr="00016EE0">
        <w:rPr>
          <w:rFonts w:ascii="Arial" w:hAnsi="Arial"/>
          <w:sz w:val="20"/>
          <w:szCs w:val="20"/>
          <w:lang w:val="de-AT"/>
        </w:rPr>
        <w:t xml:space="preserve">Deutliche Verbesserung in Berufsbildung durch die </w:t>
      </w:r>
      <w:r w:rsidR="00B40ADA" w:rsidRPr="00016EE0">
        <w:rPr>
          <w:rFonts w:ascii="Arial" w:hAnsi="Arial"/>
          <w:sz w:val="20"/>
          <w:szCs w:val="20"/>
          <w:lang w:val="de-AT"/>
        </w:rPr>
        <w:t xml:space="preserve">Beseitigung der </w:t>
      </w:r>
      <w:r w:rsidRPr="00016EE0">
        <w:rPr>
          <w:rFonts w:ascii="Arial" w:hAnsi="Arial"/>
          <w:sz w:val="20"/>
          <w:szCs w:val="20"/>
          <w:lang w:val="de-AT"/>
        </w:rPr>
        <w:t xml:space="preserve">doppelten </w:t>
      </w:r>
      <w:r w:rsidR="00B40ADA" w:rsidRPr="00016EE0">
        <w:rPr>
          <w:rFonts w:ascii="Arial" w:hAnsi="Arial"/>
          <w:sz w:val="20"/>
          <w:szCs w:val="20"/>
          <w:lang w:val="de-AT"/>
        </w:rPr>
        <w:t>Schnittstelle auf der 9. Schulstufe</w:t>
      </w:r>
      <w:r w:rsidR="001841F5" w:rsidRPr="00016EE0">
        <w:rPr>
          <w:rFonts w:ascii="Arial" w:hAnsi="Arial"/>
          <w:sz w:val="20"/>
          <w:szCs w:val="20"/>
          <w:lang w:val="de-AT"/>
        </w:rPr>
        <w:t xml:space="preserve"> sowie</w:t>
      </w:r>
      <w:r w:rsidRPr="00016EE0">
        <w:rPr>
          <w:rFonts w:ascii="Arial" w:hAnsi="Arial"/>
          <w:sz w:val="20"/>
          <w:szCs w:val="20"/>
          <w:lang w:val="de-AT"/>
        </w:rPr>
        <w:t xml:space="preserve"> durch a</w:t>
      </w:r>
      <w:r w:rsidR="00B40ADA" w:rsidRPr="00016EE0">
        <w:rPr>
          <w:rFonts w:ascii="Arial" w:hAnsi="Arial"/>
          <w:sz w:val="20"/>
          <w:szCs w:val="20"/>
          <w:lang w:val="de-AT"/>
        </w:rPr>
        <w:t>usreichende Berufsschulzeit für alle BerufsschülerInnen</w:t>
      </w:r>
    </w:p>
    <w:p w:rsidR="00B40ADA" w:rsidRPr="00016EE0" w:rsidRDefault="00B40ADA" w:rsidP="00016EE0">
      <w:pPr>
        <w:widowControl w:val="0"/>
        <w:numPr>
          <w:ilvl w:val="0"/>
          <w:numId w:val="13"/>
        </w:numPr>
        <w:suppressAutoHyphens/>
        <w:spacing w:line="280" w:lineRule="atLeast"/>
        <w:jc w:val="both"/>
        <w:rPr>
          <w:rFonts w:ascii="Arial" w:hAnsi="Arial"/>
          <w:sz w:val="20"/>
          <w:szCs w:val="20"/>
          <w:lang w:val="de-AT"/>
        </w:rPr>
      </w:pPr>
      <w:r w:rsidRPr="00016EE0">
        <w:rPr>
          <w:rFonts w:ascii="Arial" w:hAnsi="Arial"/>
          <w:sz w:val="20"/>
          <w:szCs w:val="20"/>
          <w:lang w:val="de-AT"/>
        </w:rPr>
        <w:t>Förderung von Erst- und Zweitsprache</w:t>
      </w:r>
      <w:r w:rsidR="00AC1DEA" w:rsidRPr="00016EE0">
        <w:rPr>
          <w:rFonts w:ascii="Arial" w:hAnsi="Arial"/>
          <w:sz w:val="20"/>
          <w:szCs w:val="20"/>
          <w:lang w:val="de-AT"/>
        </w:rPr>
        <w:t xml:space="preserve"> für alle Kinder </w:t>
      </w:r>
    </w:p>
    <w:p w:rsidR="00B40ADA" w:rsidRPr="00016EE0" w:rsidRDefault="00AC1DEA" w:rsidP="00016EE0">
      <w:pPr>
        <w:widowControl w:val="0"/>
        <w:numPr>
          <w:ilvl w:val="0"/>
          <w:numId w:val="13"/>
        </w:numPr>
        <w:suppressAutoHyphens/>
        <w:spacing w:line="280" w:lineRule="atLeast"/>
        <w:jc w:val="both"/>
        <w:rPr>
          <w:rFonts w:ascii="Arial" w:hAnsi="Arial"/>
          <w:sz w:val="20"/>
          <w:szCs w:val="20"/>
          <w:lang w:val="de-AT"/>
        </w:rPr>
      </w:pPr>
      <w:r w:rsidRPr="00016EE0">
        <w:rPr>
          <w:rFonts w:ascii="Arial" w:hAnsi="Arial"/>
          <w:sz w:val="20"/>
          <w:szCs w:val="20"/>
          <w:lang w:val="de-AT"/>
        </w:rPr>
        <w:t xml:space="preserve">Nachholen von Abschlüssen für alle zugänglich machen: </w:t>
      </w:r>
      <w:r w:rsidR="00B40ADA" w:rsidRPr="00016EE0">
        <w:rPr>
          <w:rFonts w:ascii="Arial" w:hAnsi="Arial"/>
          <w:sz w:val="20"/>
          <w:szCs w:val="20"/>
          <w:lang w:val="de-AT"/>
        </w:rPr>
        <w:t xml:space="preserve">Formale Qualifikationen altersunabhängig und ohne Gebühren erwerben </w:t>
      </w:r>
    </w:p>
    <w:p w:rsidR="00B40ADA" w:rsidRPr="00016EE0" w:rsidRDefault="00B40ADA" w:rsidP="00016EE0">
      <w:pPr>
        <w:widowControl w:val="0"/>
        <w:numPr>
          <w:ilvl w:val="0"/>
          <w:numId w:val="13"/>
        </w:numPr>
        <w:suppressAutoHyphens/>
        <w:spacing w:line="280" w:lineRule="atLeast"/>
        <w:jc w:val="both"/>
        <w:rPr>
          <w:rFonts w:ascii="Arial" w:hAnsi="Arial"/>
          <w:sz w:val="20"/>
          <w:szCs w:val="20"/>
          <w:lang w:val="de-AT"/>
        </w:rPr>
      </w:pPr>
      <w:r w:rsidRPr="00016EE0">
        <w:rPr>
          <w:rFonts w:ascii="Arial" w:hAnsi="Arial"/>
          <w:sz w:val="20"/>
          <w:szCs w:val="20"/>
          <w:lang w:val="de-AT"/>
        </w:rPr>
        <w:t>Betriebliche Weiterbildung auf alle Beschäftigten ausdehnen</w:t>
      </w:r>
      <w:r w:rsidR="00AC1DEA" w:rsidRPr="00016EE0">
        <w:rPr>
          <w:rFonts w:ascii="Arial" w:hAnsi="Arial"/>
          <w:sz w:val="20"/>
          <w:szCs w:val="20"/>
          <w:lang w:val="de-AT"/>
        </w:rPr>
        <w:t xml:space="preserve"> durch Rechtsanspruch auf Weiterbildung </w:t>
      </w:r>
    </w:p>
    <w:p w:rsidR="00AC1DEA" w:rsidRPr="00016EE0" w:rsidRDefault="00B40ADA" w:rsidP="00016EE0">
      <w:pPr>
        <w:widowControl w:val="0"/>
        <w:numPr>
          <w:ilvl w:val="0"/>
          <w:numId w:val="13"/>
        </w:numPr>
        <w:suppressAutoHyphens/>
        <w:spacing w:line="280" w:lineRule="atLeast"/>
        <w:jc w:val="both"/>
        <w:rPr>
          <w:rFonts w:ascii="Arial" w:hAnsi="Arial"/>
          <w:sz w:val="20"/>
          <w:szCs w:val="20"/>
          <w:lang w:val="de-AT"/>
        </w:rPr>
      </w:pPr>
      <w:r w:rsidRPr="00016EE0">
        <w:rPr>
          <w:rFonts w:ascii="Arial" w:hAnsi="Arial"/>
          <w:sz w:val="20"/>
          <w:szCs w:val="20"/>
          <w:lang w:val="de-AT"/>
        </w:rPr>
        <w:t>Studienbeihilfen erhöhen und ausbauen</w:t>
      </w:r>
      <w:r w:rsidR="00AC1DEA" w:rsidRPr="00016EE0">
        <w:rPr>
          <w:rFonts w:ascii="Arial" w:hAnsi="Arial"/>
          <w:sz w:val="20"/>
          <w:szCs w:val="20"/>
          <w:lang w:val="de-AT"/>
        </w:rPr>
        <w:t xml:space="preserve"> sowie Berufs- und Studienwahlorientierung an den Schulen der Sekundarstufe II verpflichtend machen</w:t>
      </w:r>
    </w:p>
    <w:p w:rsidR="00AC1DEA" w:rsidRPr="00016EE0" w:rsidRDefault="00B40ADA" w:rsidP="00016EE0">
      <w:pPr>
        <w:widowControl w:val="0"/>
        <w:numPr>
          <w:ilvl w:val="0"/>
          <w:numId w:val="13"/>
        </w:numPr>
        <w:suppressAutoHyphens/>
        <w:spacing w:line="280" w:lineRule="atLeast"/>
        <w:jc w:val="both"/>
        <w:rPr>
          <w:rFonts w:ascii="Arial" w:hAnsi="Arial"/>
          <w:sz w:val="20"/>
          <w:szCs w:val="20"/>
          <w:lang w:val="de-AT"/>
        </w:rPr>
      </w:pPr>
      <w:r w:rsidRPr="00016EE0">
        <w:rPr>
          <w:rFonts w:ascii="Arial" w:hAnsi="Arial"/>
          <w:sz w:val="20"/>
          <w:szCs w:val="20"/>
          <w:lang w:val="de-AT"/>
        </w:rPr>
        <w:t xml:space="preserve">Offensiver Ausbau der Fachhochschulen </w:t>
      </w:r>
      <w:r w:rsidR="00AC1DEA" w:rsidRPr="00016EE0">
        <w:rPr>
          <w:rFonts w:ascii="Arial" w:hAnsi="Arial"/>
          <w:sz w:val="20"/>
          <w:szCs w:val="20"/>
          <w:lang w:val="de-AT"/>
        </w:rPr>
        <w:t>und verbesserte Anrechnung der Vorkenntnisse von AbsolventInnen der berufsbildenden höheren Schulen auf Hochschulebene</w:t>
      </w:r>
    </w:p>
    <w:p w:rsidR="00B40ADA" w:rsidRDefault="00B40ADA" w:rsidP="009C3A44">
      <w:pPr>
        <w:spacing w:line="280" w:lineRule="exact"/>
        <w:jc w:val="both"/>
        <w:rPr>
          <w:rFonts w:ascii="Arial" w:hAnsi="Arial" w:cs="Arial"/>
          <w:b/>
          <w:sz w:val="20"/>
          <w:szCs w:val="20"/>
        </w:rPr>
      </w:pPr>
    </w:p>
    <w:p w:rsidR="00B40ADA" w:rsidRPr="003567CE" w:rsidRDefault="00B32D39" w:rsidP="009C3A44">
      <w:pPr>
        <w:spacing w:line="280" w:lineRule="exact"/>
        <w:jc w:val="both"/>
        <w:rPr>
          <w:rFonts w:ascii="Arial" w:hAnsi="Arial" w:cs="Arial"/>
          <w:b/>
          <w:sz w:val="20"/>
          <w:szCs w:val="20"/>
        </w:rPr>
      </w:pPr>
      <w:r w:rsidRPr="003567CE">
        <w:rPr>
          <w:rFonts w:ascii="Arial" w:hAnsi="Arial" w:cs="Arial"/>
          <w:b/>
          <w:sz w:val="20"/>
          <w:szCs w:val="20"/>
        </w:rPr>
        <w:t>Begründung:</w:t>
      </w:r>
    </w:p>
    <w:p w:rsidR="00AC1DEA" w:rsidRPr="001841F5" w:rsidRDefault="006F454F" w:rsidP="006F454F">
      <w:pPr>
        <w:widowControl w:val="0"/>
        <w:suppressAutoHyphens/>
        <w:spacing w:line="280" w:lineRule="atLeast"/>
        <w:jc w:val="both"/>
        <w:rPr>
          <w:rFonts w:ascii="Arial" w:hAnsi="Arial"/>
          <w:b/>
          <w:sz w:val="20"/>
          <w:szCs w:val="20"/>
          <w:lang w:val="de-AT"/>
        </w:rPr>
      </w:pPr>
      <w:r>
        <w:rPr>
          <w:rFonts w:ascii="Arial" w:hAnsi="Arial"/>
          <w:b/>
          <w:sz w:val="20"/>
          <w:szCs w:val="20"/>
          <w:lang w:val="de-AT"/>
        </w:rPr>
        <w:t>B</w:t>
      </w:r>
      <w:r w:rsidR="00AC1DEA" w:rsidRPr="001841F5">
        <w:rPr>
          <w:rFonts w:ascii="Arial" w:hAnsi="Arial"/>
          <w:b/>
          <w:sz w:val="20"/>
          <w:szCs w:val="20"/>
          <w:lang w:val="de-AT"/>
        </w:rPr>
        <w:t>e</w:t>
      </w:r>
      <w:r w:rsidR="00016EE0">
        <w:rPr>
          <w:rFonts w:ascii="Arial" w:hAnsi="Arial"/>
          <w:b/>
          <w:sz w:val="20"/>
          <w:szCs w:val="20"/>
          <w:lang w:val="de-AT"/>
        </w:rPr>
        <w:t>sserer Start in die Schule</w:t>
      </w:r>
    </w:p>
    <w:p w:rsidR="00B40ADA" w:rsidRPr="00B40ADA" w:rsidRDefault="00B32D39" w:rsidP="001841F5">
      <w:pPr>
        <w:widowControl w:val="0"/>
        <w:suppressAutoHyphens/>
        <w:spacing w:line="280" w:lineRule="atLeast"/>
        <w:jc w:val="both"/>
        <w:rPr>
          <w:rFonts w:ascii="Arial" w:hAnsi="Arial"/>
          <w:sz w:val="20"/>
          <w:szCs w:val="20"/>
          <w:lang w:val="de-AT"/>
        </w:rPr>
      </w:pPr>
      <w:r w:rsidRPr="006F454F">
        <w:rPr>
          <w:rFonts w:ascii="Arial" w:hAnsi="Arial"/>
          <w:sz w:val="20"/>
          <w:szCs w:val="20"/>
          <w:lang w:val="de-AT"/>
        </w:rPr>
        <w:t>V</w:t>
      </w:r>
      <w:r w:rsidR="00B40ADA" w:rsidRPr="006F454F">
        <w:rPr>
          <w:rFonts w:ascii="Arial" w:hAnsi="Arial"/>
          <w:sz w:val="20"/>
          <w:szCs w:val="20"/>
          <w:lang w:val="de-AT"/>
        </w:rPr>
        <w:t>iele Kinder kommen ungenügend vorbereitet in die Volksschule</w:t>
      </w:r>
      <w:r w:rsidRPr="006F454F">
        <w:rPr>
          <w:rFonts w:ascii="Arial" w:hAnsi="Arial"/>
          <w:sz w:val="20"/>
          <w:szCs w:val="20"/>
          <w:lang w:val="de-AT"/>
        </w:rPr>
        <w:t xml:space="preserve">: </w:t>
      </w:r>
      <w:r w:rsidR="00B40ADA" w:rsidRPr="006F454F">
        <w:rPr>
          <w:rFonts w:ascii="Arial" w:hAnsi="Arial"/>
          <w:sz w:val="20"/>
          <w:szCs w:val="20"/>
          <w:lang w:val="de-AT"/>
        </w:rPr>
        <w:t xml:space="preserve">In der Folge gelingt es der Schule schließlich nicht, dass alle SchülerInnen die unverzichtbaren </w:t>
      </w:r>
      <w:r w:rsidR="00B40ADA" w:rsidRPr="00AD451C">
        <w:rPr>
          <w:rFonts w:ascii="Arial" w:hAnsi="Arial"/>
          <w:sz w:val="20"/>
          <w:szCs w:val="20"/>
          <w:lang w:val="de-AT"/>
        </w:rPr>
        <w:t>Gru</w:t>
      </w:r>
      <w:r w:rsidR="00302107" w:rsidRPr="00AD451C">
        <w:rPr>
          <w:rFonts w:ascii="Arial" w:hAnsi="Arial"/>
          <w:sz w:val="20"/>
          <w:szCs w:val="20"/>
          <w:lang w:val="de-AT"/>
        </w:rPr>
        <w:t>ndkompetenzen in Lesen,</w:t>
      </w:r>
      <w:r w:rsidR="00CE1526" w:rsidRPr="00AD451C">
        <w:rPr>
          <w:rFonts w:ascii="Arial" w:hAnsi="Arial"/>
          <w:sz w:val="20"/>
          <w:szCs w:val="20"/>
          <w:lang w:val="de-AT"/>
        </w:rPr>
        <w:t xml:space="preserve"> Schreiben </w:t>
      </w:r>
      <w:r w:rsidR="00B40ADA" w:rsidRPr="00AD451C">
        <w:rPr>
          <w:rFonts w:ascii="Arial" w:hAnsi="Arial"/>
          <w:sz w:val="20"/>
          <w:szCs w:val="20"/>
        </w:rPr>
        <w:t xml:space="preserve">und Rechnen beherrschen. </w:t>
      </w:r>
      <w:r w:rsidRPr="00AD451C">
        <w:rPr>
          <w:rFonts w:ascii="Arial" w:hAnsi="Arial"/>
          <w:sz w:val="20"/>
          <w:szCs w:val="20"/>
        </w:rPr>
        <w:t>Daher ist d</w:t>
      </w:r>
      <w:r w:rsidR="00B40ADA" w:rsidRPr="00AD451C">
        <w:rPr>
          <w:rFonts w:ascii="Arial" w:hAnsi="Arial"/>
          <w:sz w:val="20"/>
          <w:szCs w:val="20"/>
          <w:lang w:val="de-AT"/>
        </w:rPr>
        <w:t>er Kindergarten als Bildungsinstitution stärker zu positionieren</w:t>
      </w:r>
      <w:r w:rsidR="00B37BAB" w:rsidRPr="00AD451C">
        <w:rPr>
          <w:rFonts w:ascii="Arial" w:hAnsi="Arial"/>
          <w:sz w:val="20"/>
          <w:szCs w:val="20"/>
          <w:lang w:val="de-AT"/>
        </w:rPr>
        <w:t>.</w:t>
      </w:r>
      <w:r w:rsidR="00B40ADA" w:rsidRPr="00AD451C">
        <w:rPr>
          <w:rFonts w:ascii="Arial" w:hAnsi="Arial"/>
          <w:sz w:val="20"/>
          <w:szCs w:val="20"/>
          <w:lang w:val="de-AT"/>
        </w:rPr>
        <w:t xml:space="preserve"> Die Einführung</w:t>
      </w:r>
      <w:r w:rsidR="00B40ADA" w:rsidRPr="00B40ADA">
        <w:rPr>
          <w:rFonts w:ascii="Arial" w:hAnsi="Arial"/>
          <w:sz w:val="20"/>
          <w:szCs w:val="20"/>
          <w:lang w:val="de-AT"/>
        </w:rPr>
        <w:t xml:space="preserve"> eines </w:t>
      </w:r>
      <w:r w:rsidR="00B40ADA" w:rsidRPr="006F454F">
        <w:rPr>
          <w:rFonts w:ascii="Arial" w:hAnsi="Arial"/>
          <w:b/>
          <w:sz w:val="20"/>
          <w:szCs w:val="20"/>
          <w:lang w:val="de-AT"/>
        </w:rPr>
        <w:t>zweiten verpflichtenden gebührenfreien Kindergartenjahres</w:t>
      </w:r>
      <w:r>
        <w:rPr>
          <w:rFonts w:ascii="Arial" w:hAnsi="Arial"/>
          <w:sz w:val="20"/>
          <w:szCs w:val="20"/>
          <w:lang w:val="de-AT"/>
        </w:rPr>
        <w:t xml:space="preserve"> ist unverzichtbar.</w:t>
      </w:r>
      <w:r w:rsidR="00BF0E29">
        <w:rPr>
          <w:rFonts w:ascii="Arial" w:hAnsi="Arial"/>
          <w:sz w:val="20"/>
          <w:szCs w:val="20"/>
          <w:lang w:val="de-AT"/>
        </w:rPr>
        <w:t xml:space="preserve"> </w:t>
      </w:r>
      <w:r w:rsidR="00BF0E29" w:rsidRPr="008E52A0">
        <w:rPr>
          <w:rFonts w:ascii="Arial" w:hAnsi="Arial"/>
          <w:sz w:val="20"/>
          <w:szCs w:val="20"/>
          <w:lang w:val="de-AT"/>
        </w:rPr>
        <w:t xml:space="preserve">Kindergarten als wichtigste erste Bildungseinrichtung betrachten und nicht als Aufbewahrungsstelle für Kinder. Einheitliche </w:t>
      </w:r>
      <w:r w:rsidR="00A21C4C" w:rsidRPr="008E52A0">
        <w:rPr>
          <w:rFonts w:ascii="Arial" w:hAnsi="Arial"/>
          <w:sz w:val="20"/>
          <w:szCs w:val="20"/>
          <w:lang w:val="de-AT"/>
        </w:rPr>
        <w:t>u</w:t>
      </w:r>
      <w:r w:rsidR="00BF0E29" w:rsidRPr="008E52A0">
        <w:rPr>
          <w:rFonts w:ascii="Arial" w:hAnsi="Arial"/>
          <w:sz w:val="20"/>
          <w:szCs w:val="20"/>
          <w:lang w:val="de-AT"/>
        </w:rPr>
        <w:t xml:space="preserve">niversitäre Ausbildung aller PädagogInnen (inkl Kindergärten). Ganztägiges, flächendeckendes, leistbares und qualitativ hochwertiges Kinderbildungsangebot für jedes Kind ab dem ersten Lebensjahr bis zum Schuleintritt unter Schaffung </w:t>
      </w:r>
      <w:r w:rsidR="00BF0E29" w:rsidRPr="008E52A0">
        <w:rPr>
          <w:rFonts w:ascii="Arial" w:hAnsi="Arial"/>
          <w:sz w:val="20"/>
          <w:szCs w:val="20"/>
          <w:lang w:val="de-AT"/>
        </w:rPr>
        <w:lastRenderedPageBreak/>
        <w:t>der notwendigen finanziellen, organisatorischen</w:t>
      </w:r>
      <w:r w:rsidR="00A21C4C" w:rsidRPr="008E52A0">
        <w:rPr>
          <w:rFonts w:ascii="Arial" w:hAnsi="Arial"/>
          <w:sz w:val="20"/>
          <w:szCs w:val="20"/>
          <w:lang w:val="de-AT"/>
        </w:rPr>
        <w:t xml:space="preserve"> </w:t>
      </w:r>
      <w:r w:rsidR="00BF0E29" w:rsidRPr="008E52A0">
        <w:rPr>
          <w:rFonts w:ascii="Arial" w:hAnsi="Arial"/>
          <w:sz w:val="20"/>
          <w:szCs w:val="20"/>
          <w:lang w:val="de-AT"/>
        </w:rPr>
        <w:t>und personellen Ressourcen.</w:t>
      </w:r>
      <w:r w:rsidR="00BF0E29">
        <w:rPr>
          <w:rFonts w:ascii="Arial" w:hAnsi="Arial"/>
          <w:sz w:val="20"/>
          <w:szCs w:val="20"/>
          <w:lang w:val="de-AT"/>
        </w:rPr>
        <w:t xml:space="preserve"> </w:t>
      </w:r>
    </w:p>
    <w:p w:rsidR="006F454F" w:rsidRDefault="006F454F" w:rsidP="006F454F">
      <w:pPr>
        <w:spacing w:line="280" w:lineRule="exact"/>
        <w:jc w:val="both"/>
        <w:rPr>
          <w:rFonts w:ascii="Arial" w:hAnsi="Arial" w:cs="Arial"/>
          <w:b/>
          <w:sz w:val="20"/>
          <w:szCs w:val="20"/>
          <w:lang w:val="de-AT"/>
        </w:rPr>
      </w:pPr>
    </w:p>
    <w:p w:rsidR="006F454F" w:rsidRDefault="00B32D39" w:rsidP="006F454F">
      <w:pPr>
        <w:spacing w:line="280" w:lineRule="exact"/>
        <w:jc w:val="both"/>
        <w:rPr>
          <w:rFonts w:ascii="Arial" w:hAnsi="Arial" w:cs="Arial"/>
          <w:sz w:val="20"/>
          <w:szCs w:val="20"/>
        </w:rPr>
      </w:pPr>
      <w:r w:rsidRPr="00AC1DEA">
        <w:rPr>
          <w:rFonts w:ascii="Arial" w:hAnsi="Arial" w:cs="Arial"/>
          <w:b/>
          <w:sz w:val="20"/>
          <w:szCs w:val="20"/>
        </w:rPr>
        <w:t xml:space="preserve">Gemeinsame Schule der 10- bis (14-)15-Jährigen </w:t>
      </w:r>
      <w:r w:rsidRPr="00AC1DEA">
        <w:rPr>
          <w:rFonts w:ascii="Arial" w:hAnsi="Arial" w:cs="Arial"/>
          <w:sz w:val="20"/>
          <w:szCs w:val="20"/>
        </w:rPr>
        <w:t xml:space="preserve">mit </w:t>
      </w:r>
      <w:r w:rsidRPr="00B40ADA">
        <w:rPr>
          <w:rFonts w:ascii="Arial" w:hAnsi="Arial" w:cs="Arial"/>
          <w:sz w:val="20"/>
          <w:szCs w:val="20"/>
        </w:rPr>
        <w:t>Individuelle</w:t>
      </w:r>
      <w:r w:rsidRPr="00AC1DEA">
        <w:rPr>
          <w:rFonts w:ascii="Arial" w:hAnsi="Arial" w:cs="Arial"/>
          <w:sz w:val="20"/>
          <w:szCs w:val="20"/>
        </w:rPr>
        <w:t>r</w:t>
      </w:r>
      <w:r w:rsidRPr="00B40ADA">
        <w:rPr>
          <w:rFonts w:ascii="Arial" w:hAnsi="Arial" w:cs="Arial"/>
          <w:sz w:val="20"/>
          <w:szCs w:val="20"/>
        </w:rPr>
        <w:t xml:space="preserve"> Förderung</w:t>
      </w:r>
      <w:r w:rsidRPr="00AC1DEA">
        <w:rPr>
          <w:rFonts w:ascii="Arial" w:hAnsi="Arial" w:cs="Arial"/>
          <w:sz w:val="20"/>
          <w:szCs w:val="20"/>
        </w:rPr>
        <w:t xml:space="preserve"> jedes Kindes: </w:t>
      </w:r>
      <w:r w:rsidRPr="00B40ADA">
        <w:rPr>
          <w:rFonts w:ascii="Arial" w:hAnsi="Arial" w:cs="Arial"/>
          <w:sz w:val="20"/>
          <w:szCs w:val="20"/>
        </w:rPr>
        <w:t>leistungsorientiert und ganztägig</w:t>
      </w:r>
      <w:r w:rsidR="00B761BC">
        <w:rPr>
          <w:rFonts w:ascii="Arial" w:hAnsi="Arial" w:cs="Arial"/>
          <w:sz w:val="20"/>
          <w:szCs w:val="20"/>
        </w:rPr>
        <w:t>.</w:t>
      </w:r>
    </w:p>
    <w:p w:rsidR="00B32D39" w:rsidRDefault="00B32D39" w:rsidP="006F454F">
      <w:pPr>
        <w:spacing w:line="280" w:lineRule="exact"/>
        <w:jc w:val="both"/>
        <w:rPr>
          <w:rFonts w:ascii="Arial" w:hAnsi="Arial"/>
          <w:sz w:val="20"/>
          <w:szCs w:val="20"/>
          <w:lang w:val="de-AT"/>
        </w:rPr>
      </w:pPr>
      <w:r w:rsidRPr="00B37BAB">
        <w:rPr>
          <w:rFonts w:ascii="Arial" w:hAnsi="Arial" w:cs="Arial"/>
          <w:sz w:val="20"/>
          <w:szCs w:val="20"/>
        </w:rPr>
        <w:t xml:space="preserve">Die </w:t>
      </w:r>
      <w:r w:rsidR="006F454F">
        <w:rPr>
          <w:rFonts w:ascii="Arial" w:hAnsi="Arial" w:cs="Arial"/>
          <w:sz w:val="20"/>
          <w:szCs w:val="20"/>
        </w:rPr>
        <w:t>f</w:t>
      </w:r>
      <w:r w:rsidRPr="00B40ADA">
        <w:rPr>
          <w:rFonts w:ascii="Arial" w:hAnsi="Arial" w:cs="Arial"/>
          <w:sz w:val="20"/>
          <w:szCs w:val="20"/>
        </w:rPr>
        <w:t xml:space="preserve">rühe Selektion </w:t>
      </w:r>
      <w:r w:rsidRPr="00B37BAB">
        <w:rPr>
          <w:rFonts w:ascii="Arial" w:hAnsi="Arial" w:cs="Arial"/>
          <w:sz w:val="20"/>
          <w:szCs w:val="20"/>
        </w:rPr>
        <w:t xml:space="preserve">der Kinder </w:t>
      </w:r>
      <w:r w:rsidRPr="00B40ADA">
        <w:rPr>
          <w:rFonts w:ascii="Arial" w:hAnsi="Arial" w:cs="Arial"/>
          <w:sz w:val="20"/>
          <w:szCs w:val="20"/>
        </w:rPr>
        <w:t>im Alter von 10 Jahren</w:t>
      </w:r>
      <w:r w:rsidRPr="00B37BAB">
        <w:rPr>
          <w:rFonts w:ascii="Arial" w:hAnsi="Arial" w:cs="Arial"/>
          <w:sz w:val="20"/>
          <w:szCs w:val="20"/>
        </w:rPr>
        <w:t xml:space="preserve"> führt zu hohen Verlusten von Potential bei den Kindern. </w:t>
      </w:r>
      <w:r w:rsidRPr="00B40ADA">
        <w:rPr>
          <w:rFonts w:ascii="Arial" w:hAnsi="Arial" w:cs="Arial"/>
          <w:sz w:val="20"/>
          <w:szCs w:val="20"/>
        </w:rPr>
        <w:t xml:space="preserve">Eine gemeinsame, leistungs- und kompetenzorientierte Schule bis zum Ende der Schulpflicht mit neuer Unterrichtsqualität schafft Chancengleichheit und besseren Zugang zur mittleren und höheren Bildung. </w:t>
      </w:r>
    </w:p>
    <w:p w:rsidR="00B32D39" w:rsidRDefault="00B32D39" w:rsidP="00B32D39">
      <w:pPr>
        <w:suppressAutoHyphens/>
        <w:spacing w:line="280" w:lineRule="atLeast"/>
        <w:jc w:val="both"/>
        <w:rPr>
          <w:rFonts w:ascii="Arial" w:hAnsi="Arial"/>
          <w:sz w:val="20"/>
          <w:szCs w:val="20"/>
          <w:lang w:val="de-AT"/>
        </w:rPr>
      </w:pPr>
    </w:p>
    <w:p w:rsidR="00B32D39" w:rsidRPr="00B40ADA" w:rsidRDefault="00B32D39" w:rsidP="006F454F">
      <w:pPr>
        <w:spacing w:line="280" w:lineRule="exact"/>
        <w:jc w:val="both"/>
        <w:rPr>
          <w:rFonts w:ascii="Arial" w:hAnsi="Arial" w:cs="Arial"/>
          <w:b/>
          <w:sz w:val="20"/>
          <w:szCs w:val="20"/>
        </w:rPr>
      </w:pPr>
      <w:r>
        <w:rPr>
          <w:rFonts w:ascii="Arial" w:hAnsi="Arial" w:cs="Arial"/>
          <w:b/>
          <w:sz w:val="20"/>
          <w:szCs w:val="20"/>
        </w:rPr>
        <w:t xml:space="preserve">50% aller Schulen sollen ganztägig </w:t>
      </w:r>
      <w:r w:rsidR="003B32E7">
        <w:rPr>
          <w:rFonts w:ascii="Arial" w:hAnsi="Arial" w:cs="Arial"/>
          <w:b/>
          <w:sz w:val="20"/>
          <w:szCs w:val="20"/>
        </w:rPr>
        <w:t xml:space="preserve">in bester Qualität </w:t>
      </w:r>
      <w:r>
        <w:rPr>
          <w:rFonts w:ascii="Arial" w:hAnsi="Arial" w:cs="Arial"/>
          <w:b/>
          <w:sz w:val="20"/>
          <w:szCs w:val="20"/>
        </w:rPr>
        <w:t>geführt werden</w:t>
      </w:r>
    </w:p>
    <w:p w:rsidR="00B37BAB" w:rsidRPr="00B40ADA" w:rsidRDefault="00B32D39" w:rsidP="003B32E7">
      <w:pPr>
        <w:suppressAutoHyphens/>
        <w:spacing w:line="280" w:lineRule="atLeast"/>
        <w:jc w:val="both"/>
        <w:rPr>
          <w:rFonts w:ascii="Arial" w:hAnsi="Arial"/>
          <w:sz w:val="20"/>
          <w:szCs w:val="20"/>
          <w:lang w:val="de-AT"/>
        </w:rPr>
      </w:pPr>
      <w:r w:rsidRPr="003B32E7">
        <w:rPr>
          <w:rFonts w:ascii="Arial" w:hAnsi="Arial"/>
          <w:sz w:val="20"/>
          <w:szCs w:val="20"/>
          <w:lang w:val="de-AT"/>
        </w:rPr>
        <w:t xml:space="preserve">Die ganztägige Betreuung in der Schule ist </w:t>
      </w:r>
      <w:r w:rsidR="003B32E7" w:rsidRPr="003B32E7">
        <w:rPr>
          <w:rFonts w:ascii="Arial" w:hAnsi="Arial"/>
          <w:sz w:val="20"/>
          <w:szCs w:val="20"/>
          <w:lang w:val="de-AT"/>
        </w:rPr>
        <w:t xml:space="preserve">so </w:t>
      </w:r>
      <w:r w:rsidRPr="003B32E7">
        <w:rPr>
          <w:rFonts w:ascii="Arial" w:hAnsi="Arial"/>
          <w:sz w:val="20"/>
          <w:szCs w:val="20"/>
          <w:lang w:val="de-AT"/>
        </w:rPr>
        <w:t xml:space="preserve">auszubauen, </w:t>
      </w:r>
      <w:r w:rsidR="003B32E7" w:rsidRPr="003B32E7">
        <w:rPr>
          <w:rFonts w:ascii="Arial" w:hAnsi="Arial"/>
          <w:sz w:val="20"/>
          <w:szCs w:val="20"/>
          <w:lang w:val="de-AT"/>
        </w:rPr>
        <w:t xml:space="preserve">dass tatsächlich für alle Kinder ein zugängliches Angebot entsteht. </w:t>
      </w:r>
      <w:r w:rsidR="00111D21" w:rsidRPr="003B32E7">
        <w:rPr>
          <w:rFonts w:ascii="Arial" w:hAnsi="Arial"/>
          <w:sz w:val="20"/>
          <w:szCs w:val="20"/>
          <w:lang w:val="de-AT"/>
        </w:rPr>
        <w:t xml:space="preserve">Ausreichende Infrastruktur (für Bewegung und </w:t>
      </w:r>
      <w:r w:rsidR="00111D21">
        <w:rPr>
          <w:rFonts w:ascii="Arial" w:hAnsi="Arial"/>
          <w:sz w:val="20"/>
          <w:szCs w:val="20"/>
          <w:lang w:val="de-AT"/>
        </w:rPr>
        <w:t xml:space="preserve">unterschiedliche </w:t>
      </w:r>
      <w:r w:rsidR="00111D21" w:rsidRPr="003B32E7">
        <w:rPr>
          <w:rFonts w:ascii="Arial" w:hAnsi="Arial"/>
          <w:sz w:val="20"/>
          <w:szCs w:val="20"/>
          <w:lang w:val="de-AT"/>
        </w:rPr>
        <w:t>Lehr- und Lernmethoden), sowie ausgebildetes Personal (LogopädInnen, SozialarbeiterInnen)</w:t>
      </w:r>
      <w:r w:rsidR="00111D21">
        <w:rPr>
          <w:rFonts w:ascii="Arial" w:hAnsi="Arial"/>
          <w:sz w:val="20"/>
          <w:szCs w:val="20"/>
          <w:lang w:val="de-AT"/>
        </w:rPr>
        <w:t xml:space="preserve"> </w:t>
      </w:r>
      <w:r w:rsidR="00111D21" w:rsidRPr="003B32E7">
        <w:rPr>
          <w:rFonts w:ascii="Arial" w:hAnsi="Arial"/>
          <w:sz w:val="20"/>
          <w:szCs w:val="20"/>
          <w:lang w:val="de-AT"/>
        </w:rPr>
        <w:t xml:space="preserve">muss in guter Qualität für die Ganztagesbetreuung bzw. –schule zur Verfügung stehen. </w:t>
      </w:r>
      <w:r w:rsidR="003B32E7" w:rsidRPr="003B32E7">
        <w:rPr>
          <w:rFonts w:ascii="Arial" w:hAnsi="Arial"/>
          <w:sz w:val="20"/>
          <w:szCs w:val="20"/>
          <w:lang w:val="de-AT"/>
        </w:rPr>
        <w:t>M</w:t>
      </w:r>
      <w:r w:rsidR="00B37BAB" w:rsidRPr="003B32E7">
        <w:rPr>
          <w:rFonts w:ascii="Arial" w:hAnsi="Arial"/>
          <w:sz w:val="20"/>
          <w:szCs w:val="20"/>
          <w:lang w:val="de-AT"/>
        </w:rPr>
        <w:t xml:space="preserve">ittelfristig </w:t>
      </w:r>
      <w:r w:rsidR="003B32E7" w:rsidRPr="003B32E7">
        <w:rPr>
          <w:rFonts w:ascii="Arial" w:hAnsi="Arial"/>
          <w:sz w:val="20"/>
          <w:szCs w:val="20"/>
          <w:lang w:val="de-AT"/>
        </w:rPr>
        <w:t xml:space="preserve">sollen </w:t>
      </w:r>
      <w:r w:rsidR="00B37BAB" w:rsidRPr="003B32E7">
        <w:rPr>
          <w:rFonts w:ascii="Arial" w:hAnsi="Arial"/>
          <w:sz w:val="20"/>
          <w:szCs w:val="20"/>
          <w:lang w:val="de-AT"/>
        </w:rPr>
        <w:t xml:space="preserve">alle </w:t>
      </w:r>
      <w:r w:rsidR="003B32E7" w:rsidRPr="003B32E7">
        <w:rPr>
          <w:rFonts w:ascii="Arial" w:hAnsi="Arial"/>
          <w:sz w:val="20"/>
          <w:szCs w:val="20"/>
          <w:lang w:val="de-AT"/>
        </w:rPr>
        <w:t xml:space="preserve">Ganztagsschulen </w:t>
      </w:r>
      <w:r w:rsidR="00B37BAB" w:rsidRPr="003B32E7">
        <w:rPr>
          <w:rFonts w:ascii="Arial" w:hAnsi="Arial"/>
          <w:sz w:val="20"/>
          <w:szCs w:val="20"/>
          <w:lang w:val="de-AT"/>
        </w:rPr>
        <w:t xml:space="preserve">in verschränkter Form geführt werden, wobei </w:t>
      </w:r>
      <w:r w:rsidR="003B32E7" w:rsidRPr="003B32E7">
        <w:rPr>
          <w:rFonts w:ascii="Arial" w:hAnsi="Arial"/>
          <w:sz w:val="20"/>
          <w:szCs w:val="20"/>
          <w:lang w:val="de-AT"/>
        </w:rPr>
        <w:t xml:space="preserve">auf </w:t>
      </w:r>
      <w:r w:rsidR="00B37BAB" w:rsidRPr="003B32E7">
        <w:rPr>
          <w:rFonts w:ascii="Arial" w:hAnsi="Arial"/>
          <w:sz w:val="20"/>
          <w:szCs w:val="20"/>
          <w:lang w:val="de-AT"/>
        </w:rPr>
        <w:t>die Qualität der Betreuung besonders</w:t>
      </w:r>
      <w:r w:rsidR="003B32E7" w:rsidRPr="003B32E7">
        <w:rPr>
          <w:rFonts w:ascii="Arial" w:hAnsi="Arial"/>
          <w:sz w:val="20"/>
          <w:szCs w:val="20"/>
          <w:lang w:val="de-AT"/>
        </w:rPr>
        <w:t xml:space="preserve"> g</w:t>
      </w:r>
      <w:r w:rsidR="00B37BAB" w:rsidRPr="003B32E7">
        <w:rPr>
          <w:rFonts w:ascii="Arial" w:hAnsi="Arial"/>
          <w:sz w:val="20"/>
          <w:szCs w:val="20"/>
          <w:lang w:val="de-AT"/>
        </w:rPr>
        <w:t>eachtet</w:t>
      </w:r>
      <w:r w:rsidR="00B37BAB" w:rsidRPr="00B40ADA">
        <w:rPr>
          <w:rFonts w:ascii="Arial" w:hAnsi="Arial"/>
          <w:sz w:val="20"/>
          <w:szCs w:val="20"/>
          <w:lang w:val="de-AT"/>
        </w:rPr>
        <w:t xml:space="preserve"> werden muss.</w:t>
      </w:r>
    </w:p>
    <w:p w:rsidR="00B37BAB" w:rsidRDefault="00B37BAB" w:rsidP="00B37BAB">
      <w:pPr>
        <w:suppressAutoHyphens/>
        <w:spacing w:line="280" w:lineRule="atLeast"/>
        <w:jc w:val="both"/>
        <w:rPr>
          <w:rFonts w:ascii="Arial" w:hAnsi="Arial"/>
          <w:sz w:val="20"/>
          <w:szCs w:val="20"/>
          <w:lang w:val="de-AT"/>
        </w:rPr>
      </w:pPr>
    </w:p>
    <w:p w:rsidR="00B40ADA" w:rsidRPr="00B37BAB" w:rsidRDefault="00B40ADA" w:rsidP="006F454F">
      <w:pPr>
        <w:spacing w:line="280" w:lineRule="exact"/>
        <w:jc w:val="both"/>
        <w:rPr>
          <w:rFonts w:ascii="Arial" w:hAnsi="Arial" w:cs="Arial"/>
          <w:b/>
          <w:sz w:val="20"/>
          <w:szCs w:val="20"/>
        </w:rPr>
      </w:pPr>
      <w:r w:rsidRPr="00B37BAB">
        <w:rPr>
          <w:rFonts w:ascii="Arial" w:hAnsi="Arial" w:cs="Arial"/>
          <w:b/>
          <w:sz w:val="20"/>
          <w:szCs w:val="20"/>
        </w:rPr>
        <w:t>Die Finanzierung nach Schulstandort muss die soziale Lage der Schülerinnen widerspiegeln: Einführung einer sozialindizierten Mittelzuteilung an die Standorte</w:t>
      </w:r>
    </w:p>
    <w:p w:rsidR="00B40ADA" w:rsidRDefault="00B40ADA" w:rsidP="00B37BAB">
      <w:pPr>
        <w:suppressAutoHyphens/>
        <w:spacing w:line="280" w:lineRule="atLeast"/>
        <w:jc w:val="both"/>
        <w:rPr>
          <w:rFonts w:ascii="Arial" w:hAnsi="Arial"/>
          <w:sz w:val="20"/>
          <w:szCs w:val="20"/>
          <w:lang w:val="de-AT"/>
        </w:rPr>
      </w:pPr>
      <w:r w:rsidRPr="00B40ADA">
        <w:rPr>
          <w:rFonts w:ascii="Arial" w:hAnsi="Arial"/>
          <w:sz w:val="20"/>
          <w:szCs w:val="20"/>
          <w:lang w:val="de-AT"/>
        </w:rPr>
        <w:t xml:space="preserve">Die soziale Zusammensetzung der SchülerInnen einer Schule spielt derzeit im österreichischen Schulsystem bei der Mittelzuteilung von Personal- und Sachaufwand keine Rolle. Die Grundidee: Schulen mit mehr sozial benachteiligten Kindern sollen mehr Ressourcen erhalten, da sie unter schwierigeren Bedingungen arbeiten. </w:t>
      </w:r>
    </w:p>
    <w:p w:rsidR="00B37BAB" w:rsidRDefault="00B37BAB" w:rsidP="00B37BAB">
      <w:pPr>
        <w:suppressAutoHyphens/>
        <w:spacing w:line="280" w:lineRule="atLeast"/>
        <w:jc w:val="both"/>
        <w:rPr>
          <w:rFonts w:ascii="Arial" w:hAnsi="Arial"/>
          <w:sz w:val="20"/>
          <w:szCs w:val="20"/>
          <w:lang w:val="de-AT"/>
        </w:rPr>
      </w:pPr>
    </w:p>
    <w:p w:rsidR="00B37BAB" w:rsidRPr="006F454F" w:rsidRDefault="00B37BAB" w:rsidP="006F454F">
      <w:pPr>
        <w:suppressAutoHyphens/>
        <w:spacing w:line="280" w:lineRule="atLeast"/>
        <w:jc w:val="both"/>
        <w:rPr>
          <w:rFonts w:ascii="Arial" w:hAnsi="Arial"/>
          <w:sz w:val="20"/>
          <w:szCs w:val="20"/>
          <w:lang w:val="de-AT"/>
        </w:rPr>
      </w:pPr>
      <w:r w:rsidRPr="006F454F">
        <w:rPr>
          <w:rFonts w:ascii="Arial" w:hAnsi="Arial"/>
          <w:sz w:val="20"/>
          <w:szCs w:val="20"/>
          <w:lang w:val="de-AT"/>
        </w:rPr>
        <w:t xml:space="preserve">Deutliche Verbesserung in Berufsbildung durch die </w:t>
      </w:r>
      <w:r w:rsidRPr="006F454F">
        <w:rPr>
          <w:rFonts w:ascii="Arial" w:hAnsi="Arial"/>
          <w:b/>
          <w:sz w:val="20"/>
          <w:szCs w:val="20"/>
          <w:lang w:val="de-AT"/>
        </w:rPr>
        <w:t>Beseitigung der doppelten Schnittstelle auf der 9. Schulstufe</w:t>
      </w:r>
      <w:r w:rsidRPr="006F454F">
        <w:rPr>
          <w:rFonts w:ascii="Arial" w:hAnsi="Arial"/>
          <w:sz w:val="20"/>
          <w:szCs w:val="20"/>
          <w:lang w:val="de-AT"/>
        </w:rPr>
        <w:t xml:space="preserve">; durch </w:t>
      </w:r>
      <w:r w:rsidRPr="006F454F">
        <w:rPr>
          <w:rFonts w:ascii="Arial" w:hAnsi="Arial"/>
          <w:b/>
          <w:sz w:val="20"/>
          <w:szCs w:val="20"/>
          <w:lang w:val="de-AT"/>
        </w:rPr>
        <w:t>ausreichende Berufsschulzeit</w:t>
      </w:r>
      <w:r w:rsidRPr="006F454F">
        <w:rPr>
          <w:rFonts w:ascii="Arial" w:hAnsi="Arial"/>
          <w:sz w:val="20"/>
          <w:szCs w:val="20"/>
          <w:lang w:val="de-AT"/>
        </w:rPr>
        <w:t xml:space="preserve"> für alle BerufsschülerInnen</w:t>
      </w:r>
    </w:p>
    <w:p w:rsidR="001841F5" w:rsidRDefault="00B40ADA" w:rsidP="006F454F">
      <w:pPr>
        <w:suppressAutoHyphens/>
        <w:spacing w:line="280" w:lineRule="atLeast"/>
        <w:jc w:val="both"/>
        <w:rPr>
          <w:rFonts w:ascii="Arial" w:hAnsi="Arial"/>
          <w:sz w:val="20"/>
          <w:szCs w:val="20"/>
          <w:lang w:val="de-AT"/>
        </w:rPr>
      </w:pPr>
      <w:r w:rsidRPr="00B40ADA">
        <w:rPr>
          <w:rFonts w:ascii="Arial" w:hAnsi="Arial"/>
          <w:sz w:val="20"/>
          <w:szCs w:val="20"/>
          <w:lang w:val="de-AT"/>
        </w:rPr>
        <w:t>Die Polytechnische Schule</w:t>
      </w:r>
      <w:r w:rsidR="003B32E7">
        <w:rPr>
          <w:rFonts w:ascii="Arial" w:hAnsi="Arial"/>
          <w:sz w:val="20"/>
          <w:szCs w:val="20"/>
          <w:lang w:val="de-AT"/>
        </w:rPr>
        <w:t xml:space="preserve"> </w:t>
      </w:r>
      <w:r w:rsidRPr="00B40ADA">
        <w:rPr>
          <w:rFonts w:ascii="Arial" w:hAnsi="Arial"/>
          <w:sz w:val="20"/>
          <w:szCs w:val="20"/>
          <w:lang w:val="de-AT"/>
        </w:rPr>
        <w:t>wird von immer mehr SchülerInnen umgangen</w:t>
      </w:r>
      <w:r w:rsidR="003B32E7">
        <w:rPr>
          <w:rFonts w:ascii="Arial" w:hAnsi="Arial"/>
          <w:sz w:val="20"/>
          <w:szCs w:val="20"/>
          <w:lang w:val="de-AT"/>
        </w:rPr>
        <w:t xml:space="preserve"> und ist </w:t>
      </w:r>
      <w:r w:rsidRPr="00B40ADA">
        <w:rPr>
          <w:rFonts w:ascii="Arial" w:hAnsi="Arial"/>
          <w:sz w:val="20"/>
          <w:szCs w:val="20"/>
          <w:lang w:val="de-AT"/>
        </w:rPr>
        <w:t>nicht mehr klassische Vorbildung vor der Lehre</w:t>
      </w:r>
      <w:r w:rsidR="00B37BAB">
        <w:rPr>
          <w:rFonts w:ascii="Arial" w:hAnsi="Arial"/>
          <w:sz w:val="20"/>
          <w:szCs w:val="20"/>
          <w:lang w:val="de-AT"/>
        </w:rPr>
        <w:t xml:space="preserve">. </w:t>
      </w:r>
      <w:r w:rsidR="003B32E7">
        <w:rPr>
          <w:rFonts w:ascii="Arial" w:hAnsi="Arial"/>
          <w:sz w:val="20"/>
          <w:szCs w:val="20"/>
          <w:lang w:val="de-AT"/>
        </w:rPr>
        <w:t xml:space="preserve">Künftig sollen </w:t>
      </w:r>
      <w:r w:rsidRPr="00B40ADA">
        <w:rPr>
          <w:rFonts w:ascii="Arial" w:hAnsi="Arial"/>
          <w:sz w:val="20"/>
          <w:szCs w:val="20"/>
          <w:lang w:val="de-AT"/>
        </w:rPr>
        <w:t>alle Ausbildungen der Sekundarstufe II auf derselben Schulstufe im direkten Anschluss an die Sekundarstufe I</w:t>
      </w:r>
      <w:r w:rsidR="003B32E7">
        <w:rPr>
          <w:rFonts w:ascii="Arial" w:hAnsi="Arial"/>
          <w:sz w:val="20"/>
          <w:szCs w:val="20"/>
          <w:lang w:val="de-AT"/>
        </w:rPr>
        <w:t xml:space="preserve"> beginnen und die Schulpflicht erst erfüllt sein, wenn sichergestellt ist, dass </w:t>
      </w:r>
      <w:r w:rsidRPr="00B40ADA">
        <w:rPr>
          <w:rFonts w:ascii="Arial" w:hAnsi="Arial"/>
          <w:sz w:val="20"/>
          <w:szCs w:val="20"/>
          <w:lang w:val="de-AT"/>
        </w:rPr>
        <w:t>mit dem Erreichen des Pflichtschulabschlusses auch wesentliche Bildungsziele</w:t>
      </w:r>
      <w:r w:rsidR="003B32E7">
        <w:rPr>
          <w:rFonts w:ascii="Arial" w:hAnsi="Arial"/>
          <w:sz w:val="20"/>
          <w:szCs w:val="20"/>
          <w:lang w:val="de-AT"/>
        </w:rPr>
        <w:t xml:space="preserve"> </w:t>
      </w:r>
      <w:r w:rsidRPr="00B40ADA">
        <w:rPr>
          <w:rFonts w:ascii="Arial" w:hAnsi="Arial"/>
          <w:sz w:val="20"/>
          <w:szCs w:val="20"/>
          <w:lang w:val="de-AT"/>
        </w:rPr>
        <w:t xml:space="preserve">erreicht werden. Die schulische Ausbildungszeit von Lehrlingen variiert bei gleicher Lehrdauer erheblich und ist oft zu kurz. </w:t>
      </w:r>
      <w:r w:rsidR="001841F5">
        <w:rPr>
          <w:rFonts w:ascii="Arial" w:hAnsi="Arial"/>
          <w:sz w:val="20"/>
          <w:szCs w:val="20"/>
          <w:lang w:val="de-AT"/>
        </w:rPr>
        <w:t xml:space="preserve">Die </w:t>
      </w:r>
      <w:r w:rsidRPr="00B40ADA">
        <w:rPr>
          <w:rFonts w:ascii="Arial" w:hAnsi="Arial"/>
          <w:sz w:val="20"/>
          <w:szCs w:val="20"/>
          <w:lang w:val="de-AT"/>
        </w:rPr>
        <w:t xml:space="preserve">AK </w:t>
      </w:r>
      <w:r w:rsidR="001841F5">
        <w:rPr>
          <w:rFonts w:ascii="Arial" w:hAnsi="Arial"/>
          <w:sz w:val="20"/>
          <w:szCs w:val="20"/>
          <w:lang w:val="de-AT"/>
        </w:rPr>
        <w:t xml:space="preserve">fordert </w:t>
      </w:r>
      <w:r w:rsidRPr="00B40ADA">
        <w:rPr>
          <w:rFonts w:ascii="Arial" w:hAnsi="Arial"/>
          <w:sz w:val="20"/>
          <w:szCs w:val="20"/>
          <w:lang w:val="de-AT"/>
        </w:rPr>
        <w:t>in einem ersten Schritt zumindest die Anpassung, dass alle 3jährigen Lehrberufe ein Ausmaß von mindestens 1260 Unterrichtsstunden beinh</w:t>
      </w:r>
      <w:r w:rsidR="006F454F">
        <w:rPr>
          <w:rFonts w:ascii="Arial" w:hAnsi="Arial"/>
          <w:sz w:val="20"/>
          <w:szCs w:val="20"/>
          <w:lang w:val="de-AT"/>
        </w:rPr>
        <w:t>alten.</w:t>
      </w:r>
    </w:p>
    <w:p w:rsidR="006F454F" w:rsidRDefault="006F454F" w:rsidP="006F454F">
      <w:pPr>
        <w:suppressAutoHyphens/>
        <w:spacing w:line="280" w:lineRule="atLeast"/>
        <w:jc w:val="both"/>
        <w:rPr>
          <w:rFonts w:ascii="Arial" w:hAnsi="Arial"/>
          <w:sz w:val="20"/>
          <w:szCs w:val="20"/>
          <w:lang w:val="de-AT"/>
        </w:rPr>
      </w:pPr>
    </w:p>
    <w:p w:rsidR="00B40ADA" w:rsidRPr="006F454F" w:rsidRDefault="00B40ADA" w:rsidP="006F454F">
      <w:pPr>
        <w:suppressAutoHyphens/>
        <w:spacing w:line="280" w:lineRule="atLeast"/>
        <w:jc w:val="both"/>
        <w:rPr>
          <w:rFonts w:ascii="Arial" w:hAnsi="Arial"/>
          <w:b/>
          <w:sz w:val="20"/>
          <w:szCs w:val="20"/>
          <w:lang w:val="de-AT"/>
        </w:rPr>
      </w:pPr>
      <w:r w:rsidRPr="006F454F">
        <w:rPr>
          <w:rFonts w:ascii="Arial" w:hAnsi="Arial"/>
          <w:b/>
          <w:sz w:val="20"/>
          <w:szCs w:val="20"/>
          <w:lang w:val="de-AT"/>
        </w:rPr>
        <w:t>Förderung von Erst- und Zweitsprache</w:t>
      </w:r>
      <w:r w:rsidR="001841F5" w:rsidRPr="006F454F">
        <w:rPr>
          <w:rFonts w:ascii="Arial" w:hAnsi="Arial"/>
          <w:b/>
          <w:sz w:val="20"/>
          <w:szCs w:val="20"/>
          <w:lang w:val="de-AT"/>
        </w:rPr>
        <w:t xml:space="preserve"> </w:t>
      </w:r>
    </w:p>
    <w:p w:rsidR="00A73A3F" w:rsidRDefault="00B40ADA" w:rsidP="00A73A3F">
      <w:pPr>
        <w:suppressAutoHyphens/>
        <w:spacing w:line="280" w:lineRule="atLeast"/>
        <w:jc w:val="both"/>
        <w:rPr>
          <w:rFonts w:ascii="Arial" w:hAnsi="Arial"/>
          <w:sz w:val="20"/>
          <w:szCs w:val="20"/>
        </w:rPr>
      </w:pPr>
      <w:r w:rsidRPr="00B40ADA">
        <w:rPr>
          <w:rFonts w:ascii="Arial" w:hAnsi="Arial"/>
          <w:sz w:val="20"/>
          <w:szCs w:val="20"/>
          <w:lang w:val="de-AT"/>
        </w:rPr>
        <w:t xml:space="preserve">Die mangelnde </w:t>
      </w:r>
      <w:r w:rsidR="001841F5">
        <w:rPr>
          <w:rFonts w:ascii="Arial" w:hAnsi="Arial"/>
          <w:sz w:val="20"/>
          <w:szCs w:val="20"/>
          <w:lang w:val="de-AT"/>
        </w:rPr>
        <w:t>(</w:t>
      </w:r>
      <w:r w:rsidRPr="00B40ADA">
        <w:rPr>
          <w:rFonts w:ascii="Arial" w:hAnsi="Arial"/>
          <w:sz w:val="20"/>
          <w:szCs w:val="20"/>
          <w:lang w:val="de-AT"/>
        </w:rPr>
        <w:t>vor</w:t>
      </w:r>
      <w:r w:rsidR="001841F5">
        <w:rPr>
          <w:rFonts w:ascii="Arial" w:hAnsi="Arial"/>
          <w:sz w:val="20"/>
          <w:szCs w:val="20"/>
          <w:lang w:val="de-AT"/>
        </w:rPr>
        <w:t xml:space="preserve">-) </w:t>
      </w:r>
      <w:r w:rsidRPr="00B40ADA">
        <w:rPr>
          <w:rFonts w:ascii="Arial" w:hAnsi="Arial"/>
          <w:sz w:val="20"/>
          <w:szCs w:val="20"/>
          <w:lang w:val="de-AT"/>
        </w:rPr>
        <w:t xml:space="preserve">schulische Sprachförderung führt dazu, dass Kinder mit einer anderen Erstsprache als Deutsch, aber auch viele mit deutscher </w:t>
      </w:r>
      <w:r w:rsidR="00111D21" w:rsidRPr="00B40ADA">
        <w:rPr>
          <w:rFonts w:ascii="Arial" w:hAnsi="Arial"/>
          <w:sz w:val="20"/>
          <w:szCs w:val="20"/>
          <w:lang w:val="de-AT"/>
        </w:rPr>
        <w:t>Erst</w:t>
      </w:r>
      <w:r w:rsidR="00111D21">
        <w:rPr>
          <w:rFonts w:ascii="Arial" w:hAnsi="Arial"/>
          <w:sz w:val="20"/>
          <w:szCs w:val="20"/>
          <w:lang w:val="de-AT"/>
        </w:rPr>
        <w:t>s</w:t>
      </w:r>
      <w:r w:rsidR="00111D21" w:rsidRPr="00B40ADA">
        <w:rPr>
          <w:rFonts w:ascii="Arial" w:hAnsi="Arial"/>
          <w:sz w:val="20"/>
          <w:szCs w:val="20"/>
          <w:lang w:val="de-AT"/>
        </w:rPr>
        <w:t>prache</w:t>
      </w:r>
      <w:r w:rsidRPr="00B40ADA">
        <w:rPr>
          <w:rFonts w:ascii="Arial" w:hAnsi="Arial"/>
          <w:sz w:val="20"/>
          <w:szCs w:val="20"/>
          <w:lang w:val="de-AT"/>
        </w:rPr>
        <w:t xml:space="preserve"> hinter ihren Entwicklungsmöglichkeiten zurückbleiben. Ohne sich adäquat ausdrücken zu können </w:t>
      </w:r>
      <w:r w:rsidR="006F454F">
        <w:rPr>
          <w:rFonts w:ascii="Arial" w:hAnsi="Arial"/>
          <w:sz w:val="20"/>
          <w:szCs w:val="20"/>
          <w:lang w:val="de-AT"/>
        </w:rPr>
        <w:t>i</w:t>
      </w:r>
      <w:r w:rsidRPr="00B40ADA">
        <w:rPr>
          <w:rFonts w:ascii="Arial" w:hAnsi="Arial"/>
          <w:sz w:val="20"/>
          <w:szCs w:val="20"/>
          <w:lang w:val="de-AT"/>
        </w:rPr>
        <w:t xml:space="preserve">st eine gute schulische Karriere nicht zu machen. </w:t>
      </w:r>
      <w:r w:rsidRPr="00B40ADA">
        <w:rPr>
          <w:rFonts w:ascii="Arial" w:hAnsi="Arial" w:cs="Arial"/>
          <w:sz w:val="20"/>
          <w:szCs w:val="20"/>
        </w:rPr>
        <w:t xml:space="preserve">Obwohl Mehrsprachigkeit eine wichtige Ressource für den Arbeitsmarkt darstellt, </w:t>
      </w:r>
      <w:r w:rsidR="006F454F">
        <w:rPr>
          <w:rFonts w:ascii="Arial" w:hAnsi="Arial" w:cs="Arial"/>
          <w:sz w:val="20"/>
          <w:szCs w:val="20"/>
        </w:rPr>
        <w:t xml:space="preserve">haben </w:t>
      </w:r>
      <w:r w:rsidRPr="00B40ADA">
        <w:rPr>
          <w:rFonts w:ascii="Arial" w:hAnsi="Arial" w:cs="Arial"/>
          <w:sz w:val="20"/>
          <w:szCs w:val="20"/>
        </w:rPr>
        <w:t xml:space="preserve">ArbeitnehmerInnen oft </w:t>
      </w:r>
      <w:r w:rsidR="006F454F">
        <w:rPr>
          <w:rFonts w:ascii="Arial" w:hAnsi="Arial" w:cs="Arial"/>
          <w:sz w:val="20"/>
          <w:szCs w:val="20"/>
        </w:rPr>
        <w:t xml:space="preserve">ungenügende Erst </w:t>
      </w:r>
      <w:r w:rsidRPr="00B40ADA">
        <w:rPr>
          <w:rFonts w:ascii="Arial" w:hAnsi="Arial" w:cs="Arial"/>
          <w:sz w:val="20"/>
          <w:szCs w:val="20"/>
        </w:rPr>
        <w:t xml:space="preserve">und/oder Zweitsprachenkenntnisse. </w:t>
      </w:r>
      <w:r w:rsidRPr="00B40ADA">
        <w:rPr>
          <w:rFonts w:ascii="Arial" w:hAnsi="Arial"/>
          <w:sz w:val="20"/>
          <w:szCs w:val="20"/>
          <w:lang w:val="de-AT"/>
        </w:rPr>
        <w:t>Alle Kinder sollen einen Rechtsanspruch auf Sprachförderung – falls erforderlich – in Deutsch, mehrsprachige Kinder ab 5 Personen einen Rechtsanspruch auf muttersprachlichen Förderunterricht erhalten.</w:t>
      </w:r>
      <w:r w:rsidR="001841F5">
        <w:rPr>
          <w:rFonts w:ascii="Arial" w:hAnsi="Arial"/>
          <w:sz w:val="20"/>
          <w:szCs w:val="20"/>
          <w:lang w:val="de-AT"/>
        </w:rPr>
        <w:t xml:space="preserve"> Dazu braucht es k</w:t>
      </w:r>
      <w:r w:rsidRPr="00B40ADA">
        <w:rPr>
          <w:rFonts w:ascii="Arial" w:hAnsi="Arial"/>
          <w:sz w:val="20"/>
          <w:szCs w:val="20"/>
        </w:rPr>
        <w:t>ostengünstige und qualitätsgesicherte Erstsprachenkurse in der Erwachsenenbildung.</w:t>
      </w:r>
    </w:p>
    <w:p w:rsidR="00A73A3F" w:rsidRDefault="00A73A3F" w:rsidP="00A73A3F">
      <w:pPr>
        <w:suppressAutoHyphens/>
        <w:spacing w:line="280" w:lineRule="atLeast"/>
        <w:jc w:val="both"/>
        <w:rPr>
          <w:rFonts w:ascii="Arial" w:hAnsi="Arial"/>
          <w:sz w:val="20"/>
          <w:szCs w:val="20"/>
        </w:rPr>
      </w:pPr>
    </w:p>
    <w:p w:rsidR="00A36919" w:rsidRDefault="00A36919" w:rsidP="00A73A3F">
      <w:pPr>
        <w:suppressAutoHyphens/>
        <w:spacing w:line="280" w:lineRule="atLeast"/>
        <w:jc w:val="both"/>
        <w:rPr>
          <w:rFonts w:ascii="Arial" w:hAnsi="Arial"/>
          <w:sz w:val="20"/>
          <w:szCs w:val="20"/>
        </w:rPr>
      </w:pPr>
    </w:p>
    <w:p w:rsidR="00A36919" w:rsidRDefault="00A36919" w:rsidP="00A73A3F">
      <w:pPr>
        <w:suppressAutoHyphens/>
        <w:spacing w:line="280" w:lineRule="atLeast"/>
        <w:jc w:val="both"/>
        <w:rPr>
          <w:rFonts w:ascii="Arial" w:hAnsi="Arial"/>
          <w:sz w:val="20"/>
          <w:szCs w:val="20"/>
        </w:rPr>
      </w:pPr>
    </w:p>
    <w:p w:rsidR="00A73A3F" w:rsidRPr="00A73A3F" w:rsidRDefault="00B40ADA" w:rsidP="006F454F">
      <w:pPr>
        <w:suppressAutoHyphens/>
        <w:spacing w:line="280" w:lineRule="atLeast"/>
        <w:jc w:val="both"/>
        <w:rPr>
          <w:rFonts w:ascii="Arial" w:hAnsi="Arial"/>
          <w:sz w:val="20"/>
          <w:szCs w:val="20"/>
        </w:rPr>
      </w:pPr>
      <w:r w:rsidRPr="00A73A3F">
        <w:rPr>
          <w:rFonts w:ascii="Arial" w:hAnsi="Arial"/>
          <w:sz w:val="20"/>
          <w:szCs w:val="20"/>
          <w:lang w:val="de-AT"/>
        </w:rPr>
        <w:t xml:space="preserve">Formale </w:t>
      </w:r>
      <w:r w:rsidRPr="006F454F">
        <w:rPr>
          <w:rFonts w:ascii="Arial" w:hAnsi="Arial"/>
          <w:b/>
          <w:sz w:val="20"/>
          <w:szCs w:val="20"/>
          <w:lang w:val="de-AT"/>
        </w:rPr>
        <w:t>Qualifikationen altersunabhä</w:t>
      </w:r>
      <w:r w:rsidR="00A73A3F" w:rsidRPr="006F454F">
        <w:rPr>
          <w:rFonts w:ascii="Arial" w:hAnsi="Arial"/>
          <w:b/>
          <w:sz w:val="20"/>
          <w:szCs w:val="20"/>
          <w:lang w:val="de-AT"/>
        </w:rPr>
        <w:t>ngig</w:t>
      </w:r>
      <w:r w:rsidR="00A73A3F">
        <w:rPr>
          <w:rFonts w:ascii="Arial" w:hAnsi="Arial"/>
          <w:sz w:val="20"/>
          <w:szCs w:val="20"/>
          <w:lang w:val="de-AT"/>
        </w:rPr>
        <w:t xml:space="preserve"> und ohne Gebühren erwerben</w:t>
      </w:r>
    </w:p>
    <w:p w:rsidR="00EC709D" w:rsidRDefault="00B40ADA" w:rsidP="00EC709D">
      <w:pPr>
        <w:suppressAutoHyphens/>
        <w:spacing w:line="280" w:lineRule="atLeast"/>
        <w:jc w:val="both"/>
        <w:rPr>
          <w:rFonts w:ascii="Arial" w:hAnsi="Arial"/>
          <w:sz w:val="20"/>
          <w:szCs w:val="20"/>
          <w:lang w:val="de-AT"/>
        </w:rPr>
      </w:pPr>
      <w:r w:rsidRPr="00A73A3F">
        <w:rPr>
          <w:rFonts w:ascii="Arial" w:hAnsi="Arial"/>
          <w:sz w:val="20"/>
          <w:szCs w:val="20"/>
          <w:lang w:val="de-AT"/>
        </w:rPr>
        <w:t xml:space="preserve">Die Initiative </w:t>
      </w:r>
      <w:r w:rsidR="00111D21" w:rsidRPr="00A73A3F">
        <w:rPr>
          <w:rFonts w:ascii="Arial" w:hAnsi="Arial"/>
          <w:sz w:val="20"/>
          <w:szCs w:val="20"/>
          <w:lang w:val="de-AT"/>
        </w:rPr>
        <w:t>Erwachsenenbildung</w:t>
      </w:r>
      <w:r w:rsidRPr="00A73A3F">
        <w:rPr>
          <w:rFonts w:ascii="Arial" w:hAnsi="Arial"/>
          <w:sz w:val="20"/>
          <w:szCs w:val="20"/>
          <w:lang w:val="de-AT"/>
        </w:rPr>
        <w:t xml:space="preserve"> soll unbefristet verlängert werden. </w:t>
      </w:r>
      <w:r w:rsidRPr="00B40ADA">
        <w:rPr>
          <w:rFonts w:ascii="Arial" w:hAnsi="Arial"/>
          <w:sz w:val="20"/>
          <w:szCs w:val="20"/>
          <w:lang w:val="de-AT"/>
        </w:rPr>
        <w:t xml:space="preserve">Die Initiative soll in Zukunft auch das gebührenfreie Nachholen eines Lehrabschlusses und die gebührenfreie Vorbereitung auf die Berufsreifeprüfung umfassen. </w:t>
      </w:r>
      <w:r w:rsidR="00A73A3F">
        <w:rPr>
          <w:rFonts w:ascii="Arial" w:hAnsi="Arial"/>
          <w:sz w:val="20"/>
          <w:szCs w:val="20"/>
          <w:lang w:val="de-AT"/>
        </w:rPr>
        <w:t xml:space="preserve">Besonders ist auch auf die Vermittlung von Basisbildung zu achten, sodass alle </w:t>
      </w:r>
      <w:r w:rsidR="00EC709D">
        <w:rPr>
          <w:rFonts w:ascii="Arial" w:hAnsi="Arial"/>
          <w:sz w:val="20"/>
          <w:szCs w:val="20"/>
          <w:lang w:val="de-AT"/>
        </w:rPr>
        <w:t>Personen Zugang zu den Maßnahmen erhalten können.</w:t>
      </w:r>
    </w:p>
    <w:p w:rsidR="00EC709D" w:rsidRDefault="00EC709D" w:rsidP="00EC709D">
      <w:pPr>
        <w:suppressAutoHyphens/>
        <w:spacing w:line="280" w:lineRule="atLeast"/>
        <w:jc w:val="both"/>
        <w:rPr>
          <w:rFonts w:ascii="Arial" w:hAnsi="Arial"/>
          <w:sz w:val="20"/>
          <w:szCs w:val="20"/>
          <w:lang w:val="de-AT"/>
        </w:rPr>
      </w:pPr>
    </w:p>
    <w:p w:rsidR="00EC709D" w:rsidRPr="006F454F" w:rsidRDefault="006F454F" w:rsidP="006F454F">
      <w:pPr>
        <w:suppressAutoHyphens/>
        <w:spacing w:line="280" w:lineRule="atLeast"/>
        <w:jc w:val="both"/>
        <w:rPr>
          <w:rFonts w:ascii="Arial" w:hAnsi="Arial"/>
          <w:sz w:val="20"/>
          <w:szCs w:val="20"/>
          <w:lang w:val="de-AT"/>
        </w:rPr>
      </w:pPr>
      <w:r>
        <w:rPr>
          <w:rFonts w:ascii="Arial" w:hAnsi="Arial"/>
          <w:b/>
          <w:sz w:val="20"/>
          <w:szCs w:val="20"/>
          <w:lang w:val="de-AT"/>
        </w:rPr>
        <w:t>Rechtsanspruch auf b</w:t>
      </w:r>
      <w:r w:rsidR="00B40ADA" w:rsidRPr="006F454F">
        <w:rPr>
          <w:rFonts w:ascii="Arial" w:hAnsi="Arial"/>
          <w:b/>
          <w:sz w:val="20"/>
          <w:szCs w:val="20"/>
          <w:lang w:val="de-AT"/>
        </w:rPr>
        <w:t>etriebliche Weiterbildung</w:t>
      </w:r>
      <w:r w:rsidR="00B40ADA" w:rsidRPr="006F454F">
        <w:rPr>
          <w:rFonts w:ascii="Arial" w:hAnsi="Arial"/>
          <w:sz w:val="20"/>
          <w:szCs w:val="20"/>
          <w:lang w:val="de-AT"/>
        </w:rPr>
        <w:t xml:space="preserve"> </w:t>
      </w:r>
      <w:r w:rsidR="00EC709D" w:rsidRPr="006F454F">
        <w:rPr>
          <w:rFonts w:ascii="Arial" w:hAnsi="Arial"/>
          <w:sz w:val="20"/>
          <w:szCs w:val="20"/>
          <w:lang w:val="de-AT"/>
        </w:rPr>
        <w:t>auf alle Beschäftigten ausdehnen.</w:t>
      </w:r>
    </w:p>
    <w:p w:rsidR="00B40ADA" w:rsidRPr="00B40ADA" w:rsidRDefault="00B40ADA" w:rsidP="006F454F">
      <w:pPr>
        <w:suppressAutoHyphens/>
        <w:spacing w:line="280" w:lineRule="atLeast"/>
        <w:jc w:val="both"/>
        <w:rPr>
          <w:rFonts w:ascii="Arial" w:hAnsi="Arial"/>
          <w:sz w:val="20"/>
          <w:szCs w:val="20"/>
          <w:lang w:val="de-AT"/>
        </w:rPr>
      </w:pPr>
      <w:r w:rsidRPr="00EC709D">
        <w:rPr>
          <w:rFonts w:ascii="Arial" w:hAnsi="Arial"/>
          <w:sz w:val="20"/>
          <w:szCs w:val="20"/>
          <w:lang w:val="de-AT"/>
        </w:rPr>
        <w:t xml:space="preserve">Nur 3 von 10 ArbeitnehmerInnen werden mit Unterstützung des Betriebes </w:t>
      </w:r>
      <w:r w:rsidR="00EC709D" w:rsidRPr="00EC709D">
        <w:rPr>
          <w:rFonts w:ascii="Arial" w:hAnsi="Arial"/>
          <w:sz w:val="20"/>
          <w:szCs w:val="20"/>
          <w:lang w:val="de-AT"/>
        </w:rPr>
        <w:t xml:space="preserve">derzeit </w:t>
      </w:r>
      <w:r w:rsidRPr="00EC709D">
        <w:rPr>
          <w:rFonts w:ascii="Arial" w:hAnsi="Arial"/>
          <w:sz w:val="20"/>
          <w:szCs w:val="20"/>
          <w:lang w:val="de-AT"/>
        </w:rPr>
        <w:t>weitergebildet</w:t>
      </w:r>
      <w:r w:rsidR="00EC709D" w:rsidRPr="00EC709D">
        <w:rPr>
          <w:rFonts w:ascii="Arial" w:hAnsi="Arial"/>
          <w:sz w:val="20"/>
          <w:szCs w:val="20"/>
          <w:lang w:val="de-AT"/>
        </w:rPr>
        <w:t xml:space="preserve">. </w:t>
      </w:r>
      <w:r w:rsidRPr="00EC709D">
        <w:rPr>
          <w:rFonts w:ascii="Arial" w:hAnsi="Arial"/>
          <w:sz w:val="20"/>
          <w:szCs w:val="20"/>
          <w:lang w:val="de-AT"/>
        </w:rPr>
        <w:t>Dauerndes Weiterlernen ist mittlerweile grundlegender Bestandteil für alle Berufe</w:t>
      </w:r>
      <w:r w:rsidR="00B934E6">
        <w:rPr>
          <w:rFonts w:ascii="Arial" w:hAnsi="Arial"/>
          <w:sz w:val="20"/>
          <w:szCs w:val="20"/>
          <w:lang w:val="de-AT"/>
        </w:rPr>
        <w:t xml:space="preserve">. </w:t>
      </w:r>
      <w:r w:rsidRPr="00B40ADA">
        <w:rPr>
          <w:rFonts w:ascii="Arial" w:hAnsi="Arial"/>
          <w:sz w:val="20"/>
          <w:szCs w:val="20"/>
          <w:lang w:val="de-AT"/>
        </w:rPr>
        <w:t>Ein gesetzlich verankerter Anspruch auf insgesamt eine Woche Weiterbildung pro Jahr in der bezahlten Arbeitsze</w:t>
      </w:r>
      <w:r w:rsidR="00B934E6">
        <w:rPr>
          <w:rFonts w:ascii="Arial" w:hAnsi="Arial"/>
          <w:sz w:val="20"/>
          <w:szCs w:val="20"/>
          <w:lang w:val="de-AT"/>
        </w:rPr>
        <w:t xml:space="preserve">it für alle Beschäftigten soll Zugang zu den jeweils aktuellen Qualifikationen und Kompetenzen sicherstellen. </w:t>
      </w:r>
    </w:p>
    <w:p w:rsidR="00B40ADA" w:rsidRPr="00B40ADA" w:rsidRDefault="00B40ADA" w:rsidP="00B40ADA">
      <w:pPr>
        <w:suppressAutoHyphens/>
        <w:spacing w:line="280" w:lineRule="atLeast"/>
        <w:jc w:val="both"/>
        <w:rPr>
          <w:rFonts w:ascii="Arial" w:hAnsi="Arial"/>
          <w:sz w:val="20"/>
          <w:szCs w:val="20"/>
          <w:lang w:val="de-AT"/>
        </w:rPr>
      </w:pPr>
    </w:p>
    <w:p w:rsidR="004833F6" w:rsidRDefault="004833F6" w:rsidP="006F454F">
      <w:pPr>
        <w:widowControl w:val="0"/>
        <w:suppressAutoHyphens/>
        <w:spacing w:line="280" w:lineRule="atLeast"/>
        <w:jc w:val="both"/>
        <w:rPr>
          <w:rFonts w:ascii="Arial" w:hAnsi="Arial"/>
          <w:sz w:val="20"/>
          <w:szCs w:val="20"/>
          <w:lang w:val="de-AT"/>
        </w:rPr>
      </w:pPr>
      <w:r w:rsidRPr="001841F5">
        <w:rPr>
          <w:rFonts w:ascii="Arial" w:hAnsi="Arial"/>
          <w:b/>
          <w:sz w:val="20"/>
          <w:szCs w:val="20"/>
          <w:lang w:val="de-AT"/>
        </w:rPr>
        <w:t>Studienbeihilfen erhöhen</w:t>
      </w:r>
      <w:r w:rsidRPr="001841F5">
        <w:rPr>
          <w:rFonts w:ascii="Arial" w:hAnsi="Arial"/>
          <w:sz w:val="20"/>
          <w:szCs w:val="20"/>
          <w:lang w:val="de-AT"/>
        </w:rPr>
        <w:t xml:space="preserve"> und ausbauen sowie Berufs- und Studienwahlorientierung an den Schulen der Sekundarstufe II verpflichtend machen</w:t>
      </w:r>
    </w:p>
    <w:p w:rsidR="004833F6" w:rsidRPr="00B40ADA" w:rsidRDefault="004833F6" w:rsidP="004833F6">
      <w:pPr>
        <w:widowControl w:val="0"/>
        <w:suppressAutoHyphens/>
        <w:spacing w:line="280" w:lineRule="atLeast"/>
        <w:jc w:val="both"/>
        <w:rPr>
          <w:rFonts w:ascii="Arial" w:hAnsi="Arial"/>
          <w:sz w:val="20"/>
          <w:szCs w:val="20"/>
          <w:lang w:val="de-AT"/>
        </w:rPr>
      </w:pPr>
      <w:r w:rsidRPr="00B37BAB">
        <w:rPr>
          <w:rFonts w:ascii="Arial" w:hAnsi="Arial"/>
          <w:sz w:val="20"/>
          <w:szCs w:val="20"/>
          <w:lang w:val="de-AT"/>
        </w:rPr>
        <w:t xml:space="preserve">Derzeit sind </w:t>
      </w:r>
      <w:r w:rsidRPr="00B40ADA">
        <w:rPr>
          <w:rFonts w:ascii="Arial" w:hAnsi="Arial"/>
          <w:sz w:val="20"/>
          <w:szCs w:val="20"/>
          <w:lang w:val="de-AT"/>
        </w:rPr>
        <w:t xml:space="preserve">MaturantInnen </w:t>
      </w:r>
      <w:r w:rsidRPr="00B37BAB">
        <w:rPr>
          <w:rFonts w:ascii="Arial" w:hAnsi="Arial"/>
          <w:sz w:val="20"/>
          <w:szCs w:val="20"/>
          <w:lang w:val="de-AT"/>
        </w:rPr>
        <w:t xml:space="preserve">nicht </w:t>
      </w:r>
      <w:r w:rsidRPr="00B40ADA">
        <w:rPr>
          <w:rFonts w:ascii="Arial" w:hAnsi="Arial"/>
          <w:sz w:val="20"/>
          <w:szCs w:val="20"/>
          <w:lang w:val="de-AT"/>
        </w:rPr>
        <w:t>ausreichend auf die Berufs-und Studienwahl vorbereitet</w:t>
      </w:r>
      <w:r w:rsidRPr="00B37BAB">
        <w:rPr>
          <w:rFonts w:ascii="Arial" w:hAnsi="Arial"/>
          <w:sz w:val="20"/>
          <w:szCs w:val="20"/>
          <w:lang w:val="de-AT"/>
        </w:rPr>
        <w:t xml:space="preserve">. </w:t>
      </w:r>
      <w:r w:rsidRPr="00B40ADA">
        <w:rPr>
          <w:rFonts w:ascii="Arial" w:hAnsi="Arial"/>
          <w:sz w:val="20"/>
          <w:szCs w:val="20"/>
          <w:lang w:val="de-AT"/>
        </w:rPr>
        <w:t>Die Folgen sind Verzögerungen bei der Studien- und Berufswahl, Bildung</w:t>
      </w:r>
      <w:r>
        <w:rPr>
          <w:rFonts w:ascii="Arial" w:hAnsi="Arial"/>
          <w:sz w:val="20"/>
          <w:szCs w:val="20"/>
          <w:lang w:val="de-AT"/>
        </w:rPr>
        <w:t>slaufbahnverluste und ein</w:t>
      </w:r>
      <w:r w:rsidRPr="00B40ADA">
        <w:rPr>
          <w:rFonts w:ascii="Arial" w:hAnsi="Arial"/>
          <w:sz w:val="20"/>
          <w:szCs w:val="20"/>
          <w:lang w:val="de-AT"/>
        </w:rPr>
        <w:t xml:space="preserve"> späterer Einstieg ins Erwerbsleben</w:t>
      </w:r>
      <w:r>
        <w:rPr>
          <w:rFonts w:ascii="Arial" w:hAnsi="Arial"/>
          <w:sz w:val="20"/>
          <w:szCs w:val="20"/>
          <w:lang w:val="de-AT"/>
        </w:rPr>
        <w:t xml:space="preserve">. Daher soll </w:t>
      </w:r>
      <w:r w:rsidRPr="00B40ADA">
        <w:rPr>
          <w:rFonts w:ascii="Arial" w:hAnsi="Arial"/>
          <w:sz w:val="20"/>
          <w:szCs w:val="20"/>
          <w:lang w:val="de-AT"/>
        </w:rPr>
        <w:t xml:space="preserve">Berufs-und Bildungswegorientierung an der Sekundarstufe </w:t>
      </w:r>
      <w:r w:rsidRPr="00B37BAB">
        <w:rPr>
          <w:rFonts w:ascii="Arial" w:hAnsi="Arial"/>
          <w:sz w:val="20"/>
          <w:szCs w:val="20"/>
          <w:lang w:val="de-AT"/>
        </w:rPr>
        <w:t>verpflichtend eingerichtet werden.</w:t>
      </w:r>
      <w:r>
        <w:rPr>
          <w:rFonts w:ascii="Arial" w:hAnsi="Arial"/>
          <w:sz w:val="20"/>
          <w:szCs w:val="20"/>
          <w:lang w:val="de-AT"/>
        </w:rPr>
        <w:t xml:space="preserve"> </w:t>
      </w:r>
      <w:r w:rsidRPr="00B40ADA">
        <w:rPr>
          <w:rFonts w:ascii="Arial" w:hAnsi="Arial"/>
          <w:sz w:val="20"/>
          <w:szCs w:val="20"/>
          <w:lang w:val="de-AT"/>
        </w:rPr>
        <w:t>Die Zahl der StipendienbezieherInnen sinkt, obwohl die Studierendenzahlen stark gestiegen sind</w:t>
      </w:r>
      <w:r>
        <w:rPr>
          <w:rFonts w:ascii="Arial" w:hAnsi="Arial"/>
          <w:sz w:val="20"/>
          <w:szCs w:val="20"/>
          <w:lang w:val="de-AT"/>
        </w:rPr>
        <w:t xml:space="preserve">. </w:t>
      </w:r>
      <w:r w:rsidRPr="00B40ADA">
        <w:rPr>
          <w:rFonts w:ascii="Arial" w:hAnsi="Arial"/>
          <w:sz w:val="20"/>
        </w:rPr>
        <w:t xml:space="preserve">Ein Stipendienbezug muss </w:t>
      </w:r>
      <w:r>
        <w:rPr>
          <w:rFonts w:ascii="Arial" w:hAnsi="Arial"/>
          <w:sz w:val="20"/>
        </w:rPr>
        <w:t xml:space="preserve">künftig </w:t>
      </w:r>
      <w:r w:rsidRPr="00B40ADA">
        <w:rPr>
          <w:rFonts w:ascii="Arial" w:hAnsi="Arial"/>
          <w:sz w:val="20"/>
        </w:rPr>
        <w:t xml:space="preserve">für mehr Personen als bisher möglich sein, die Stipendien müssen ausreichend dotiert sein und Studierende aus ArbeitnehmerInnenfamilien dürfen bei der Einkommensberechnung gegenüber Kindern von Selbständigen oder Landwirten nicht länger benachteiligt </w:t>
      </w:r>
      <w:r w:rsidRPr="00B40ADA">
        <w:rPr>
          <w:rFonts w:ascii="Arial" w:hAnsi="Arial"/>
          <w:sz w:val="20"/>
          <w:szCs w:val="20"/>
          <w:lang w:val="de-AT"/>
        </w:rPr>
        <w:t xml:space="preserve">werden. </w:t>
      </w:r>
    </w:p>
    <w:p w:rsidR="004833F6" w:rsidRPr="00B40ADA" w:rsidRDefault="004833F6" w:rsidP="004833F6">
      <w:pPr>
        <w:suppressAutoHyphens/>
        <w:spacing w:line="280" w:lineRule="atLeast"/>
        <w:jc w:val="both"/>
        <w:rPr>
          <w:rFonts w:ascii="Arial" w:hAnsi="Arial"/>
          <w:sz w:val="20"/>
          <w:szCs w:val="20"/>
          <w:lang w:val="de-AT"/>
        </w:rPr>
      </w:pPr>
    </w:p>
    <w:p w:rsidR="004833F6" w:rsidRPr="001841F5" w:rsidRDefault="004833F6" w:rsidP="006F454F">
      <w:pPr>
        <w:widowControl w:val="0"/>
        <w:suppressAutoHyphens/>
        <w:spacing w:line="280" w:lineRule="atLeast"/>
        <w:jc w:val="both"/>
        <w:rPr>
          <w:rFonts w:ascii="Arial" w:hAnsi="Arial"/>
          <w:sz w:val="20"/>
          <w:szCs w:val="20"/>
          <w:lang w:val="de-AT"/>
        </w:rPr>
      </w:pPr>
      <w:r w:rsidRPr="001841F5">
        <w:rPr>
          <w:rFonts w:ascii="Arial" w:hAnsi="Arial"/>
          <w:sz w:val="20"/>
          <w:szCs w:val="20"/>
          <w:lang w:val="de-AT"/>
        </w:rPr>
        <w:t xml:space="preserve">Offensiver </w:t>
      </w:r>
      <w:r w:rsidRPr="001841F5">
        <w:rPr>
          <w:rFonts w:ascii="Arial" w:hAnsi="Arial"/>
          <w:b/>
          <w:sz w:val="20"/>
          <w:szCs w:val="20"/>
          <w:lang w:val="de-AT"/>
        </w:rPr>
        <w:t>Ausbau der Fachhochschulen</w:t>
      </w:r>
      <w:r w:rsidRPr="001841F5">
        <w:rPr>
          <w:rFonts w:ascii="Arial" w:hAnsi="Arial"/>
          <w:sz w:val="20"/>
          <w:szCs w:val="20"/>
          <w:lang w:val="de-AT"/>
        </w:rPr>
        <w:t xml:space="preserve"> und verbesserte Anrechnung der Vorkenntnisse von AbsolventInnen der berufsbildenden höheren Schulen auf Hochschulebene</w:t>
      </w:r>
    </w:p>
    <w:p w:rsidR="006F454F" w:rsidRDefault="00A61836" w:rsidP="006F454F">
      <w:pPr>
        <w:suppressAutoHyphens/>
        <w:spacing w:line="280" w:lineRule="atLeast"/>
        <w:jc w:val="both"/>
        <w:rPr>
          <w:b/>
        </w:rPr>
      </w:pPr>
      <w:r>
        <w:rPr>
          <w:rFonts w:ascii="Arial" w:hAnsi="Arial"/>
          <w:sz w:val="20"/>
          <w:szCs w:val="20"/>
          <w:lang w:val="de-AT"/>
        </w:rPr>
        <w:t>V</w:t>
      </w:r>
      <w:r w:rsidR="006F454F" w:rsidRPr="00B40ADA">
        <w:rPr>
          <w:rFonts w:ascii="Arial" w:hAnsi="Arial"/>
          <w:sz w:val="20"/>
          <w:szCs w:val="20"/>
          <w:lang w:val="de-AT"/>
        </w:rPr>
        <w:t xml:space="preserve">on den derzeit über 50.000 InteressentInnen </w:t>
      </w:r>
      <w:r>
        <w:rPr>
          <w:rFonts w:ascii="Arial" w:hAnsi="Arial"/>
          <w:sz w:val="20"/>
          <w:szCs w:val="20"/>
          <w:lang w:val="de-AT"/>
        </w:rPr>
        <w:t xml:space="preserve">an Fachhochschulen muss </w:t>
      </w:r>
      <w:r w:rsidR="006F454F" w:rsidRPr="00B40ADA">
        <w:rPr>
          <w:rFonts w:ascii="Arial" w:hAnsi="Arial"/>
          <w:sz w:val="20"/>
          <w:szCs w:val="20"/>
          <w:lang w:val="de-AT"/>
        </w:rPr>
        <w:t>der Großteil abgewiesen werden, weil der Bund nur ca. 16.000 AnfängerInnenplätze finanziert. Ein neuer FH-Plan mit einem offensiven Ausbaukonzept ist ausständig.</w:t>
      </w:r>
      <w:r>
        <w:rPr>
          <w:rFonts w:ascii="Arial" w:hAnsi="Arial"/>
          <w:sz w:val="20"/>
          <w:szCs w:val="20"/>
          <w:lang w:val="de-AT"/>
        </w:rPr>
        <w:t xml:space="preserve"> </w:t>
      </w:r>
      <w:r w:rsidR="006F454F" w:rsidRPr="00B40ADA">
        <w:rPr>
          <w:rFonts w:ascii="Arial" w:hAnsi="Arial"/>
          <w:sz w:val="20"/>
          <w:szCs w:val="20"/>
          <w:lang w:val="de-AT"/>
        </w:rPr>
        <w:t>Um die empfohlene Quote von 40 % FH-Studierenden langfristig zu erreichen, muss der Ausbau in den nächsten Jahren deutlich verstärkt werden. Die AK fordert daher vom Wissenschaftsministerium die rasche Vorlage eines neuen mehrjährigen FH-Plans sowie ein offensives FH-Ausbaukonzept bis 2020</w:t>
      </w:r>
      <w:r w:rsidR="006F454F">
        <w:rPr>
          <w:rFonts w:ascii="Arial" w:hAnsi="Arial"/>
          <w:sz w:val="20"/>
          <w:szCs w:val="20"/>
          <w:lang w:val="de-AT"/>
        </w:rPr>
        <w:t>.</w:t>
      </w:r>
    </w:p>
    <w:p w:rsidR="00B40ADA" w:rsidRPr="00B40ADA" w:rsidRDefault="00B40ADA" w:rsidP="00B40ADA">
      <w:pPr>
        <w:spacing w:line="280" w:lineRule="exact"/>
        <w:jc w:val="both"/>
        <w:rPr>
          <w:rFonts w:ascii="Arial" w:hAnsi="Arial" w:cs="Arial"/>
          <w:sz w:val="20"/>
          <w:szCs w:val="20"/>
        </w:rPr>
      </w:pPr>
      <w:r w:rsidRPr="00B40ADA">
        <w:rPr>
          <w:rFonts w:ascii="Arial" w:hAnsi="Arial" w:cs="Arial"/>
          <w:sz w:val="20"/>
          <w:szCs w:val="20"/>
        </w:rPr>
        <w:t xml:space="preserve">Handlungsbedarf gibt es bei der Praxis der </w:t>
      </w:r>
      <w:r w:rsidRPr="00A61836">
        <w:rPr>
          <w:rFonts w:ascii="Arial" w:hAnsi="Arial" w:cs="Arial"/>
          <w:b/>
          <w:sz w:val="20"/>
          <w:szCs w:val="20"/>
        </w:rPr>
        <w:t>Anrechnungen an den Universitäten und Fachhochschulen</w:t>
      </w:r>
      <w:r w:rsidRPr="00B40ADA">
        <w:rPr>
          <w:rFonts w:ascii="Arial" w:hAnsi="Arial" w:cs="Arial"/>
          <w:sz w:val="20"/>
          <w:szCs w:val="20"/>
        </w:rPr>
        <w:t xml:space="preserve"> von bereits erworbenem Wissen und nachweisbareren Kompetenzen.</w:t>
      </w:r>
      <w:r w:rsidR="004833F6">
        <w:rPr>
          <w:rFonts w:ascii="Arial" w:hAnsi="Arial" w:cs="Arial"/>
          <w:sz w:val="20"/>
          <w:szCs w:val="20"/>
        </w:rPr>
        <w:t xml:space="preserve"> </w:t>
      </w:r>
      <w:r w:rsidRPr="00B40ADA">
        <w:rPr>
          <w:rFonts w:ascii="Arial" w:hAnsi="Arial"/>
          <w:sz w:val="20"/>
          <w:szCs w:val="20"/>
        </w:rPr>
        <w:t>Für die Studierenden ist Anrechnungspraxis daher nicht transparent und nicht nachvollziehbar und erweckt den Eindruck der Willkürlichkeit.</w:t>
      </w:r>
      <w:r w:rsidR="004833F6">
        <w:rPr>
          <w:rFonts w:ascii="Arial" w:hAnsi="Arial"/>
          <w:sz w:val="20"/>
          <w:szCs w:val="20"/>
        </w:rPr>
        <w:t xml:space="preserve"> </w:t>
      </w:r>
      <w:r w:rsidRPr="00B40ADA">
        <w:rPr>
          <w:rFonts w:ascii="Arial" w:hAnsi="Arial" w:cs="Arial"/>
          <w:sz w:val="20"/>
          <w:szCs w:val="20"/>
        </w:rPr>
        <w:t xml:space="preserve">Um die Studiendauer für jene zu reduzieren, die ihre Ausbildung auf tertiärer Ebene facheinschlägig fortsetzen, soll bereits Erlerntes nicht unnötig wiederholt werden müssen. Um dies zu erreichen, sollten bereits nachgewiesene Kenntnisse und Kompetenzen – die zB in der schulischen Ausbildung bereits erworben wurden – auf tertiärer Ebene angerechnet werden. </w:t>
      </w:r>
    </w:p>
    <w:p w:rsidR="00FF0F51" w:rsidRDefault="00FF0F51" w:rsidP="00FF0F51">
      <w:pPr>
        <w:spacing w:line="280" w:lineRule="exact"/>
        <w:jc w:val="both"/>
        <w:rPr>
          <w:rFonts w:ascii="Arial" w:hAnsi="Arial" w:cs="Arial"/>
          <w:sz w:val="20"/>
          <w:szCs w:val="20"/>
        </w:rPr>
      </w:pPr>
    </w:p>
    <w:p w:rsidR="00016EE0" w:rsidRDefault="00016EE0" w:rsidP="00FF0F51">
      <w:pPr>
        <w:spacing w:line="280" w:lineRule="exact"/>
        <w:jc w:val="both"/>
        <w:rPr>
          <w:rFonts w:ascii="Arial" w:hAnsi="Arial" w:cs="Arial"/>
          <w:sz w:val="20"/>
          <w:szCs w:val="20"/>
        </w:rPr>
      </w:pPr>
    </w:p>
    <w:p w:rsidR="00016EE0" w:rsidRDefault="00016EE0" w:rsidP="00FF0F51">
      <w:pPr>
        <w:spacing w:line="280" w:lineRule="exact"/>
        <w:jc w:val="both"/>
        <w:rPr>
          <w:rFonts w:ascii="Arial" w:hAnsi="Arial" w:cs="Arial"/>
          <w:sz w:val="20"/>
          <w:szCs w:val="20"/>
        </w:rPr>
      </w:pPr>
    </w:p>
    <w:p w:rsidR="00A36919" w:rsidRDefault="00A36919" w:rsidP="00FF0F51">
      <w:pPr>
        <w:spacing w:line="280" w:lineRule="exact"/>
        <w:jc w:val="both"/>
        <w:rPr>
          <w:rFonts w:ascii="Arial" w:hAnsi="Arial" w:cs="Arial"/>
          <w:sz w:val="20"/>
          <w:szCs w:val="20"/>
        </w:rPr>
      </w:pPr>
      <w:bookmarkStart w:id="0" w:name="_GoBack"/>
      <w:bookmarkEnd w:id="0"/>
    </w:p>
    <w:p w:rsidR="009B3420" w:rsidRDefault="009B3420" w:rsidP="009B3420">
      <w:pPr>
        <w:jc w:val="both"/>
        <w:rPr>
          <w:rFonts w:ascii="Arial" w:hAnsi="Arial" w:cs="Arial"/>
          <w:sz w:val="20"/>
          <w:szCs w:val="20"/>
        </w:rPr>
      </w:pPr>
    </w:p>
    <w:p w:rsidR="00AD451C" w:rsidRPr="00FF0F51" w:rsidRDefault="00AD451C" w:rsidP="009B3420">
      <w:pPr>
        <w:jc w:val="both"/>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4"/>
        <w:gridCol w:w="1814"/>
        <w:gridCol w:w="1814"/>
        <w:gridCol w:w="1814"/>
        <w:gridCol w:w="1814"/>
      </w:tblGrid>
      <w:tr w:rsidR="009B3420" w:rsidRPr="00FF0F51" w:rsidTr="00A0267B">
        <w:trPr>
          <w:trHeight w:val="454"/>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B3420" w:rsidRPr="00FF0F51" w:rsidRDefault="009B3420" w:rsidP="00A0267B">
            <w:pPr>
              <w:jc w:val="center"/>
              <w:rPr>
                <w:rFonts w:ascii="Arial" w:hAnsi="Arial" w:cs="Arial"/>
                <w:bCs/>
                <w:sz w:val="16"/>
                <w:szCs w:val="16"/>
              </w:rPr>
            </w:pPr>
            <w:r w:rsidRPr="00FF0F51">
              <w:rPr>
                <w:rFonts w:ascii="Arial" w:hAnsi="Arial" w:cs="Arial"/>
                <w:bCs/>
                <w:sz w:val="16"/>
                <w:szCs w:val="16"/>
              </w:rPr>
              <w:t xml:space="preserve">Angenommen </w:t>
            </w:r>
            <w:bookmarkStart w:id="1" w:name="Kontrollkästchen1"/>
            <w:r>
              <w:rPr>
                <w:sz w:val="16"/>
                <w:szCs w:val="16"/>
              </w:rPr>
              <w:fldChar w:fldCharType="begin">
                <w:ffData>
                  <w:name w:val="Kontrollkästchen1"/>
                  <w:enabled/>
                  <w:calcOnExit w:val="0"/>
                  <w:checkBox>
                    <w:sizeAuto/>
                    <w:default w:val="0"/>
                  </w:checkBox>
                </w:ffData>
              </w:fldChar>
            </w:r>
            <w:r>
              <w:rPr>
                <w:sz w:val="16"/>
                <w:szCs w:val="16"/>
              </w:rPr>
              <w:instrText xml:space="preserve"> FORMCHECKBOX </w:instrText>
            </w:r>
            <w:r w:rsidR="00694C92">
              <w:rPr>
                <w:sz w:val="16"/>
                <w:szCs w:val="16"/>
              </w:rPr>
            </w:r>
            <w:r w:rsidR="00694C92">
              <w:rPr>
                <w:sz w:val="16"/>
                <w:szCs w:val="16"/>
              </w:rPr>
              <w:fldChar w:fldCharType="separate"/>
            </w:r>
            <w:r>
              <w:rPr>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B3420" w:rsidRPr="00FF0F51" w:rsidRDefault="009B3420" w:rsidP="00A0267B">
            <w:pPr>
              <w:jc w:val="center"/>
              <w:rPr>
                <w:rFonts w:ascii="Arial" w:hAnsi="Arial" w:cs="Arial"/>
                <w:sz w:val="16"/>
                <w:szCs w:val="16"/>
              </w:rPr>
            </w:pPr>
            <w:r>
              <w:rPr>
                <w:rFonts w:ascii="Arial" w:hAnsi="Arial" w:cs="Arial"/>
                <w:sz w:val="16"/>
                <w:szCs w:val="16"/>
              </w:rPr>
              <w:t>Zuweisung</w:t>
            </w:r>
            <w:r w:rsidRPr="00FF0F51">
              <w:rPr>
                <w:rFonts w:ascii="Arial" w:hAnsi="Arial" w:cs="Arial"/>
                <w:sz w:val="16"/>
                <w:szCs w:val="16"/>
              </w:rPr>
              <w:t xml:space="preserve"> </w:t>
            </w:r>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694C92">
              <w:rPr>
                <w:sz w:val="16"/>
                <w:szCs w:val="16"/>
              </w:rPr>
            </w:r>
            <w:r w:rsidR="00694C92">
              <w:rPr>
                <w:sz w:val="16"/>
                <w:szCs w:val="16"/>
              </w:rPr>
              <w:fldChar w:fldCharType="separate"/>
            </w:r>
            <w:r w:rsidRPr="00FF0F51">
              <w:rPr>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B3420" w:rsidRPr="00FF0F51" w:rsidRDefault="009B3420" w:rsidP="00A0267B">
            <w:pPr>
              <w:jc w:val="center"/>
              <w:rPr>
                <w:rFonts w:ascii="Arial" w:hAnsi="Arial" w:cs="Arial"/>
                <w:sz w:val="16"/>
                <w:szCs w:val="16"/>
              </w:rPr>
            </w:pPr>
            <w:r w:rsidRPr="00FF0F51">
              <w:rPr>
                <w:rFonts w:ascii="Arial" w:hAnsi="Arial" w:cs="Arial"/>
                <w:sz w:val="16"/>
                <w:szCs w:val="16"/>
              </w:rPr>
              <w:t xml:space="preserve">Ablehnung </w:t>
            </w:r>
            <w:bookmarkStart w:id="2" w:name="Kontrollkästchen4"/>
            <w:r w:rsidRPr="00FF0F51">
              <w:rPr>
                <w:sz w:val="16"/>
                <w:szCs w:val="16"/>
              </w:rPr>
              <w:fldChar w:fldCharType="begin">
                <w:ffData>
                  <w:name w:val="Kontrollkästchen4"/>
                  <w:enabled/>
                  <w:calcOnExit w:val="0"/>
                  <w:checkBox>
                    <w:sizeAuto/>
                    <w:default w:val="0"/>
                  </w:checkBox>
                </w:ffData>
              </w:fldChar>
            </w:r>
            <w:r w:rsidRPr="00FF0F51">
              <w:rPr>
                <w:rFonts w:ascii="Arial" w:hAnsi="Arial" w:cs="Arial"/>
                <w:sz w:val="16"/>
                <w:szCs w:val="16"/>
              </w:rPr>
              <w:instrText xml:space="preserve"> FORMCHECKBOX </w:instrText>
            </w:r>
            <w:r w:rsidR="00694C92">
              <w:rPr>
                <w:sz w:val="16"/>
                <w:szCs w:val="16"/>
              </w:rPr>
            </w:r>
            <w:r w:rsidR="00694C92">
              <w:rPr>
                <w:sz w:val="16"/>
                <w:szCs w:val="16"/>
              </w:rPr>
              <w:fldChar w:fldCharType="separate"/>
            </w:r>
            <w:r w:rsidRPr="00FF0F51">
              <w:rPr>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B3420" w:rsidRPr="00FF0F51" w:rsidRDefault="009B3420" w:rsidP="00A0267B">
            <w:pPr>
              <w:jc w:val="center"/>
              <w:rPr>
                <w:rFonts w:ascii="Arial" w:hAnsi="Arial" w:cs="Arial"/>
                <w:bCs/>
                <w:sz w:val="16"/>
                <w:szCs w:val="16"/>
              </w:rPr>
            </w:pPr>
            <w:r w:rsidRPr="00FF0F51">
              <w:rPr>
                <w:rFonts w:ascii="Arial" w:hAnsi="Arial" w:cs="Arial"/>
                <w:bCs/>
                <w:sz w:val="16"/>
                <w:szCs w:val="16"/>
              </w:rPr>
              <w:t xml:space="preserve">Einstimmig </w:t>
            </w:r>
            <w:bookmarkStart w:id="3" w:name="Kontrollkästchen2"/>
            <w:r w:rsidRPr="00FF0F51">
              <w:rPr>
                <w:sz w:val="16"/>
                <w:szCs w:val="16"/>
              </w:rPr>
              <w:fldChar w:fldCharType="begin">
                <w:ffData>
                  <w:name w:val="Kontrollkästchen2"/>
                  <w:enabled/>
                  <w:calcOnExit w:val="0"/>
                  <w:checkBox>
                    <w:sizeAuto/>
                    <w:default w:val="0"/>
                  </w:checkBox>
                </w:ffData>
              </w:fldChar>
            </w:r>
            <w:r w:rsidRPr="00FF0F51">
              <w:rPr>
                <w:sz w:val="16"/>
                <w:szCs w:val="16"/>
              </w:rPr>
              <w:instrText xml:space="preserve"> FORMCHECKBOX </w:instrText>
            </w:r>
            <w:r w:rsidR="00694C92">
              <w:rPr>
                <w:sz w:val="16"/>
                <w:szCs w:val="16"/>
              </w:rPr>
            </w:r>
            <w:r w:rsidR="00694C92">
              <w:rPr>
                <w:sz w:val="16"/>
                <w:szCs w:val="16"/>
              </w:rPr>
              <w:fldChar w:fldCharType="separate"/>
            </w:r>
            <w:r w:rsidRPr="00FF0F51">
              <w:rPr>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9B3420" w:rsidRPr="00FF0F51" w:rsidRDefault="009B3420" w:rsidP="00A0267B">
            <w:pPr>
              <w:jc w:val="center"/>
              <w:rPr>
                <w:rFonts w:ascii="Arial" w:hAnsi="Arial" w:cs="Arial"/>
                <w:sz w:val="16"/>
                <w:szCs w:val="16"/>
              </w:rPr>
            </w:pPr>
            <w:r w:rsidRPr="00FF0F51">
              <w:rPr>
                <w:rFonts w:ascii="Arial" w:hAnsi="Arial" w:cs="Arial"/>
                <w:sz w:val="16"/>
                <w:szCs w:val="16"/>
              </w:rPr>
              <w:t xml:space="preserve">Mehrstimmig </w:t>
            </w:r>
            <w:bookmarkStart w:id="4" w:name="Kontrollkästchen3"/>
            <w:r>
              <w:rPr>
                <w:sz w:val="16"/>
                <w:szCs w:val="16"/>
              </w:rPr>
              <w:fldChar w:fldCharType="begin">
                <w:ffData>
                  <w:name w:val="Kontrollkästchen3"/>
                  <w:enabled/>
                  <w:calcOnExit w:val="0"/>
                  <w:checkBox>
                    <w:sizeAuto/>
                    <w:default w:val="0"/>
                  </w:checkBox>
                </w:ffData>
              </w:fldChar>
            </w:r>
            <w:r>
              <w:rPr>
                <w:sz w:val="16"/>
                <w:szCs w:val="16"/>
              </w:rPr>
              <w:instrText xml:space="preserve"> FORMCHECKBOX </w:instrText>
            </w:r>
            <w:r w:rsidR="00694C92">
              <w:rPr>
                <w:sz w:val="16"/>
                <w:szCs w:val="16"/>
              </w:rPr>
            </w:r>
            <w:r w:rsidR="00694C92">
              <w:rPr>
                <w:sz w:val="16"/>
                <w:szCs w:val="16"/>
              </w:rPr>
              <w:fldChar w:fldCharType="separate"/>
            </w:r>
            <w:r>
              <w:rPr>
                <w:sz w:val="16"/>
                <w:szCs w:val="16"/>
              </w:rPr>
              <w:fldChar w:fldCharType="end"/>
            </w:r>
            <w:bookmarkEnd w:id="4"/>
          </w:p>
        </w:tc>
      </w:tr>
    </w:tbl>
    <w:p w:rsidR="009B3420" w:rsidRPr="002C645E" w:rsidRDefault="009B3420" w:rsidP="009B3420">
      <w:pPr>
        <w:jc w:val="both"/>
        <w:rPr>
          <w:rFonts w:ascii="Arial" w:hAnsi="Arial" w:cs="Arial"/>
          <w:sz w:val="6"/>
          <w:szCs w:val="6"/>
        </w:rPr>
      </w:pPr>
    </w:p>
    <w:sectPr w:rsidR="009B3420" w:rsidRPr="002C645E" w:rsidSect="008705B8">
      <w:headerReference w:type="default" r:id="rId9"/>
      <w:footerReference w:type="default" r:id="rId10"/>
      <w:headerReference w:type="first" r:id="rId11"/>
      <w:footerReference w:type="first" r:id="rId12"/>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49F" w:rsidRDefault="003A749F">
      <w:r>
        <w:separator/>
      </w:r>
    </w:p>
  </w:endnote>
  <w:endnote w:type="continuationSeparator" w:id="0">
    <w:p w:rsidR="003A749F" w:rsidRDefault="003A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C3A" w:rsidRPr="00973D20" w:rsidRDefault="00EE3C3A" w:rsidP="00EE3C3A">
    <w:pPr>
      <w:pStyle w:val="Fuzeile"/>
      <w:jc w:val="center"/>
      <w:rPr>
        <w:rFonts w:ascii="Arial" w:hAnsi="Arial" w:cs="Arial"/>
        <w:sz w:val="16"/>
        <w:szCs w:val="16"/>
      </w:rPr>
    </w:pPr>
    <w:r w:rsidRPr="00973D20">
      <w:rPr>
        <w:rFonts w:ascii="Arial" w:hAnsi="Arial" w:cs="Arial"/>
        <w:sz w:val="16"/>
        <w:szCs w:val="16"/>
      </w:rPr>
      <w:fldChar w:fldCharType="begin"/>
    </w:r>
    <w:r w:rsidRPr="00973D20">
      <w:rPr>
        <w:rFonts w:ascii="Arial" w:hAnsi="Arial" w:cs="Arial"/>
        <w:sz w:val="16"/>
        <w:szCs w:val="16"/>
      </w:rPr>
      <w:instrText xml:space="preserve"> FILENAME  \p  \* MERGEFORMAT </w:instrText>
    </w:r>
    <w:r w:rsidRPr="00973D20">
      <w:rPr>
        <w:rFonts w:ascii="Arial" w:hAnsi="Arial" w:cs="Arial"/>
        <w:sz w:val="16"/>
        <w:szCs w:val="16"/>
      </w:rPr>
      <w:fldChar w:fldCharType="separate"/>
    </w:r>
    <w:r w:rsidR="00A36919">
      <w:rPr>
        <w:rFonts w:ascii="Arial" w:hAnsi="Arial" w:cs="Arial"/>
        <w:noProof/>
        <w:sz w:val="16"/>
        <w:szCs w:val="16"/>
      </w:rPr>
      <w:t>M:\Wr VV\161. VV - 13.11.2013\2. Anträge\1. FSG\FSG10 - B - BP -Vorhaben Bildung.docx</w:t>
    </w:r>
    <w:r w:rsidRPr="00973D20">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A36919">
      <w:rPr>
        <w:rFonts w:ascii="Arial" w:hAnsi="Arial" w:cs="Arial"/>
        <w:noProof/>
        <w:snapToGrid w:val="0"/>
        <w:sz w:val="16"/>
        <w:szCs w:val="16"/>
      </w:rPr>
      <w:t>3</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49F" w:rsidRDefault="003A749F">
      <w:r>
        <w:separator/>
      </w:r>
    </w:p>
  </w:footnote>
  <w:footnote w:type="continuationSeparator" w:id="0">
    <w:p w:rsidR="003A749F" w:rsidRDefault="003A7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Default="00AB4C35">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D7A" w:rsidRPr="009C5C9B" w:rsidRDefault="00AB4C35"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2D9"/>
    <w:multiLevelType w:val="hybridMultilevel"/>
    <w:tmpl w:val="A29EFAF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1B763735"/>
    <w:multiLevelType w:val="hybridMultilevel"/>
    <w:tmpl w:val="07DA9ED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CD13FE9"/>
    <w:multiLevelType w:val="hybridMultilevel"/>
    <w:tmpl w:val="F9665B2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3">
    <w:nsid w:val="23E12D44"/>
    <w:multiLevelType w:val="hybridMultilevel"/>
    <w:tmpl w:val="E6829B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A1409A0"/>
    <w:multiLevelType w:val="hybridMultilevel"/>
    <w:tmpl w:val="CFB2A01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B773743"/>
    <w:multiLevelType w:val="hybridMultilevel"/>
    <w:tmpl w:val="4F8E6B1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E897115"/>
    <w:multiLevelType w:val="hybridMultilevel"/>
    <w:tmpl w:val="BDD62DC2"/>
    <w:lvl w:ilvl="0" w:tplc="AF7CCE7E">
      <w:start w:val="1"/>
      <w:numFmt w:val="bullet"/>
      <w:pStyle w:val="Bullet"/>
      <w:lvlText w:val=""/>
      <w:lvlJc w:val="left"/>
      <w:pPr>
        <w:tabs>
          <w:tab w:val="num" w:pos="284"/>
        </w:tabs>
        <w:ind w:left="284" w:hanging="284"/>
      </w:pPr>
      <w:rPr>
        <w:rFonts w:ascii="Wingdings" w:hAnsi="Wingdings" w:hint="default"/>
        <w:sz w:val="14"/>
        <w:szCs w:val="14"/>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nsid w:val="4C9B1475"/>
    <w:multiLevelType w:val="hybridMultilevel"/>
    <w:tmpl w:val="B4E4347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544D5199"/>
    <w:multiLevelType w:val="hybridMultilevel"/>
    <w:tmpl w:val="3BD0EE6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6F4A2829"/>
    <w:multiLevelType w:val="hybridMultilevel"/>
    <w:tmpl w:val="E13C6C0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728523E3"/>
    <w:multiLevelType w:val="hybridMultilevel"/>
    <w:tmpl w:val="D6B2076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1">
    <w:nsid w:val="76B713BE"/>
    <w:multiLevelType w:val="hybridMultilevel"/>
    <w:tmpl w:val="C9B8161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6"/>
  </w:num>
  <w:num w:numId="5">
    <w:abstractNumId w:val="11"/>
  </w:num>
  <w:num w:numId="6">
    <w:abstractNumId w:val="2"/>
  </w:num>
  <w:num w:numId="7">
    <w:abstractNumId w:val="10"/>
  </w:num>
  <w:num w:numId="8">
    <w:abstractNumId w:val="7"/>
  </w:num>
  <w:num w:numId="9">
    <w:abstractNumId w:val="0"/>
  </w:num>
  <w:num w:numId="10">
    <w:abstractNumId w:val="5"/>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87"/>
    <w:rsid w:val="00011F4D"/>
    <w:rsid w:val="00013B4A"/>
    <w:rsid w:val="000159F7"/>
    <w:rsid w:val="00016EE0"/>
    <w:rsid w:val="000203D6"/>
    <w:rsid w:val="00032D84"/>
    <w:rsid w:val="000570DB"/>
    <w:rsid w:val="00057C4E"/>
    <w:rsid w:val="00057EF1"/>
    <w:rsid w:val="0006383D"/>
    <w:rsid w:val="00090AD6"/>
    <w:rsid w:val="000A1F52"/>
    <w:rsid w:val="00102A52"/>
    <w:rsid w:val="00110CB8"/>
    <w:rsid w:val="00111D21"/>
    <w:rsid w:val="001242D4"/>
    <w:rsid w:val="001374A7"/>
    <w:rsid w:val="001841F5"/>
    <w:rsid w:val="0018667C"/>
    <w:rsid w:val="001978BA"/>
    <w:rsid w:val="001B2D7A"/>
    <w:rsid w:val="001B3EC3"/>
    <w:rsid w:val="001D59A4"/>
    <w:rsid w:val="001D6F8C"/>
    <w:rsid w:val="00233BDF"/>
    <w:rsid w:val="00302107"/>
    <w:rsid w:val="00330956"/>
    <w:rsid w:val="00353AAB"/>
    <w:rsid w:val="003567CE"/>
    <w:rsid w:val="00395D90"/>
    <w:rsid w:val="00396946"/>
    <w:rsid w:val="003A749F"/>
    <w:rsid w:val="003B32E7"/>
    <w:rsid w:val="003C53F5"/>
    <w:rsid w:val="003E14D6"/>
    <w:rsid w:val="00431B54"/>
    <w:rsid w:val="00434C82"/>
    <w:rsid w:val="00452CFD"/>
    <w:rsid w:val="0047100A"/>
    <w:rsid w:val="004833F6"/>
    <w:rsid w:val="004C587E"/>
    <w:rsid w:val="004F03C7"/>
    <w:rsid w:val="004F5FCE"/>
    <w:rsid w:val="005045DC"/>
    <w:rsid w:val="00583169"/>
    <w:rsid w:val="005A407F"/>
    <w:rsid w:val="006761C7"/>
    <w:rsid w:val="00677013"/>
    <w:rsid w:val="00694C92"/>
    <w:rsid w:val="006D6EAF"/>
    <w:rsid w:val="006F454F"/>
    <w:rsid w:val="007D2BE5"/>
    <w:rsid w:val="007D6B1A"/>
    <w:rsid w:val="008705B8"/>
    <w:rsid w:val="008938E3"/>
    <w:rsid w:val="00893E6C"/>
    <w:rsid w:val="008C5EF2"/>
    <w:rsid w:val="008E52A0"/>
    <w:rsid w:val="009B3420"/>
    <w:rsid w:val="009C3A44"/>
    <w:rsid w:val="009C5C9B"/>
    <w:rsid w:val="009C71D3"/>
    <w:rsid w:val="009F5200"/>
    <w:rsid w:val="00A0267B"/>
    <w:rsid w:val="00A21C4C"/>
    <w:rsid w:val="00A36919"/>
    <w:rsid w:val="00A61836"/>
    <w:rsid w:val="00A73A3F"/>
    <w:rsid w:val="00A9585B"/>
    <w:rsid w:val="00AB4C35"/>
    <w:rsid w:val="00AC1DEA"/>
    <w:rsid w:val="00AD451C"/>
    <w:rsid w:val="00AF1001"/>
    <w:rsid w:val="00B06F20"/>
    <w:rsid w:val="00B211DB"/>
    <w:rsid w:val="00B32D39"/>
    <w:rsid w:val="00B346C7"/>
    <w:rsid w:val="00B37BAB"/>
    <w:rsid w:val="00B40ADA"/>
    <w:rsid w:val="00B749FE"/>
    <w:rsid w:val="00B761BC"/>
    <w:rsid w:val="00B934E6"/>
    <w:rsid w:val="00BA3D87"/>
    <w:rsid w:val="00BC41A5"/>
    <w:rsid w:val="00BF0E29"/>
    <w:rsid w:val="00C32076"/>
    <w:rsid w:val="00C321FB"/>
    <w:rsid w:val="00C613AF"/>
    <w:rsid w:val="00C67832"/>
    <w:rsid w:val="00C73078"/>
    <w:rsid w:val="00CE1526"/>
    <w:rsid w:val="00D20E3E"/>
    <w:rsid w:val="00D3405D"/>
    <w:rsid w:val="00D65ED3"/>
    <w:rsid w:val="00E5636C"/>
    <w:rsid w:val="00EB6A09"/>
    <w:rsid w:val="00EC709D"/>
    <w:rsid w:val="00ED60C3"/>
    <w:rsid w:val="00EE3C3A"/>
    <w:rsid w:val="00FC7B75"/>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paragraph" w:styleId="berschrift2">
    <w:name w:val="heading 2"/>
    <w:basedOn w:val="Standard"/>
    <w:next w:val="Standard"/>
    <w:link w:val="berschrift2Zchn"/>
    <w:semiHidden/>
    <w:unhideWhenUsed/>
    <w:qFormat/>
    <w:rsid w:val="00B40AD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B40AD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9C3A44"/>
    <w:pPr>
      <w:ind w:left="720"/>
    </w:pPr>
    <w:rPr>
      <w:rFonts w:ascii="Calibri" w:hAnsi="Calibri"/>
      <w:sz w:val="22"/>
      <w:szCs w:val="22"/>
      <w:lang w:val="de-AT" w:eastAsia="en-US"/>
    </w:rPr>
  </w:style>
  <w:style w:type="paragraph" w:customStyle="1" w:styleId="Default">
    <w:name w:val="Default"/>
    <w:rsid w:val="00B40ADA"/>
    <w:pPr>
      <w:autoSpaceDE w:val="0"/>
      <w:autoSpaceDN w:val="0"/>
      <w:adjustRightInd w:val="0"/>
    </w:pPr>
    <w:rPr>
      <w:rFonts w:ascii="Arial" w:eastAsia="Calibri" w:hAnsi="Arial" w:cs="Arial"/>
      <w:color w:val="000000"/>
      <w:sz w:val="24"/>
      <w:szCs w:val="24"/>
      <w:lang w:eastAsia="en-US"/>
    </w:rPr>
  </w:style>
  <w:style w:type="character" w:customStyle="1" w:styleId="berschrift2Zchn">
    <w:name w:val="Überschrift 2 Zchn"/>
    <w:link w:val="berschrift2"/>
    <w:semiHidden/>
    <w:rsid w:val="00B40ADA"/>
    <w:rPr>
      <w:rFonts w:ascii="Cambria" w:eastAsia="Times New Roman" w:hAnsi="Cambria" w:cs="Times New Roman"/>
      <w:b/>
      <w:bCs/>
      <w:i/>
      <w:iCs/>
      <w:sz w:val="28"/>
      <w:szCs w:val="28"/>
      <w:lang w:val="de-DE" w:eastAsia="de-DE"/>
    </w:rPr>
  </w:style>
  <w:style w:type="character" w:customStyle="1" w:styleId="berschrift3Zchn">
    <w:name w:val="Überschrift 3 Zchn"/>
    <w:link w:val="berschrift3"/>
    <w:semiHidden/>
    <w:rsid w:val="00B40ADA"/>
    <w:rPr>
      <w:rFonts w:ascii="Cambria" w:eastAsia="Times New Roman" w:hAnsi="Cambria" w:cs="Times New Roman"/>
      <w:b/>
      <w:bCs/>
      <w:sz w:val="26"/>
      <w:szCs w:val="26"/>
      <w:lang w:val="de-DE" w:eastAsia="de-DE"/>
    </w:rPr>
  </w:style>
  <w:style w:type="paragraph" w:customStyle="1" w:styleId="Bullet">
    <w:name w:val="Bullet"/>
    <w:basedOn w:val="Standard"/>
    <w:autoRedefine/>
    <w:rsid w:val="00B40ADA"/>
    <w:pPr>
      <w:numPr>
        <w:numId w:val="4"/>
      </w:numPr>
      <w:suppressAutoHyphens/>
      <w:spacing w:after="140" w:line="280" w:lineRule="atLeast"/>
      <w:jc w:val="both"/>
    </w:pPr>
    <w:rPr>
      <w:rFonts w:ascii="Arial" w:hAnsi="Arial"/>
      <w:sz w:val="20"/>
      <w:szCs w:val="20"/>
    </w:rPr>
  </w:style>
  <w:style w:type="character" w:customStyle="1" w:styleId="FuzeileZchn">
    <w:name w:val="Fußzeile Zchn"/>
    <w:link w:val="Fuzeile"/>
    <w:rsid w:val="00EE3C3A"/>
    <w:rPr>
      <w:sz w:val="24"/>
      <w:szCs w:val="24"/>
      <w:lang w:val="de-DE" w:eastAsia="de-DE"/>
    </w:rPr>
  </w:style>
  <w:style w:type="paragraph" w:styleId="Sprechblasentext">
    <w:name w:val="Balloon Text"/>
    <w:basedOn w:val="Standard"/>
    <w:link w:val="SprechblasentextZchn"/>
    <w:rsid w:val="00BF0E29"/>
    <w:rPr>
      <w:rFonts w:ascii="Tahoma" w:hAnsi="Tahoma" w:cs="Tahoma"/>
      <w:sz w:val="16"/>
      <w:szCs w:val="16"/>
    </w:rPr>
  </w:style>
  <w:style w:type="character" w:customStyle="1" w:styleId="SprechblasentextZchn">
    <w:name w:val="Sprechblasentext Zchn"/>
    <w:basedOn w:val="Absatz-Standardschriftart"/>
    <w:link w:val="Sprechblasentext"/>
    <w:rsid w:val="00BF0E29"/>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paragraph" w:styleId="berschrift2">
    <w:name w:val="heading 2"/>
    <w:basedOn w:val="Standard"/>
    <w:next w:val="Standard"/>
    <w:link w:val="berschrift2Zchn"/>
    <w:semiHidden/>
    <w:unhideWhenUsed/>
    <w:qFormat/>
    <w:rsid w:val="00B40AD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B40AD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link w:val="FuzeileZchn"/>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9C3A44"/>
    <w:pPr>
      <w:ind w:left="720"/>
    </w:pPr>
    <w:rPr>
      <w:rFonts w:ascii="Calibri" w:hAnsi="Calibri"/>
      <w:sz w:val="22"/>
      <w:szCs w:val="22"/>
      <w:lang w:val="de-AT" w:eastAsia="en-US"/>
    </w:rPr>
  </w:style>
  <w:style w:type="paragraph" w:customStyle="1" w:styleId="Default">
    <w:name w:val="Default"/>
    <w:rsid w:val="00B40ADA"/>
    <w:pPr>
      <w:autoSpaceDE w:val="0"/>
      <w:autoSpaceDN w:val="0"/>
      <w:adjustRightInd w:val="0"/>
    </w:pPr>
    <w:rPr>
      <w:rFonts w:ascii="Arial" w:eastAsia="Calibri" w:hAnsi="Arial" w:cs="Arial"/>
      <w:color w:val="000000"/>
      <w:sz w:val="24"/>
      <w:szCs w:val="24"/>
      <w:lang w:eastAsia="en-US"/>
    </w:rPr>
  </w:style>
  <w:style w:type="character" w:customStyle="1" w:styleId="berschrift2Zchn">
    <w:name w:val="Überschrift 2 Zchn"/>
    <w:link w:val="berschrift2"/>
    <w:semiHidden/>
    <w:rsid w:val="00B40ADA"/>
    <w:rPr>
      <w:rFonts w:ascii="Cambria" w:eastAsia="Times New Roman" w:hAnsi="Cambria" w:cs="Times New Roman"/>
      <w:b/>
      <w:bCs/>
      <w:i/>
      <w:iCs/>
      <w:sz w:val="28"/>
      <w:szCs w:val="28"/>
      <w:lang w:val="de-DE" w:eastAsia="de-DE"/>
    </w:rPr>
  </w:style>
  <w:style w:type="character" w:customStyle="1" w:styleId="berschrift3Zchn">
    <w:name w:val="Überschrift 3 Zchn"/>
    <w:link w:val="berschrift3"/>
    <w:semiHidden/>
    <w:rsid w:val="00B40ADA"/>
    <w:rPr>
      <w:rFonts w:ascii="Cambria" w:eastAsia="Times New Roman" w:hAnsi="Cambria" w:cs="Times New Roman"/>
      <w:b/>
      <w:bCs/>
      <w:sz w:val="26"/>
      <w:szCs w:val="26"/>
      <w:lang w:val="de-DE" w:eastAsia="de-DE"/>
    </w:rPr>
  </w:style>
  <w:style w:type="paragraph" w:customStyle="1" w:styleId="Bullet">
    <w:name w:val="Bullet"/>
    <w:basedOn w:val="Standard"/>
    <w:autoRedefine/>
    <w:rsid w:val="00B40ADA"/>
    <w:pPr>
      <w:numPr>
        <w:numId w:val="4"/>
      </w:numPr>
      <w:suppressAutoHyphens/>
      <w:spacing w:after="140" w:line="280" w:lineRule="atLeast"/>
      <w:jc w:val="both"/>
    </w:pPr>
    <w:rPr>
      <w:rFonts w:ascii="Arial" w:hAnsi="Arial"/>
      <w:sz w:val="20"/>
      <w:szCs w:val="20"/>
    </w:rPr>
  </w:style>
  <w:style w:type="character" w:customStyle="1" w:styleId="FuzeileZchn">
    <w:name w:val="Fußzeile Zchn"/>
    <w:link w:val="Fuzeile"/>
    <w:rsid w:val="00EE3C3A"/>
    <w:rPr>
      <w:sz w:val="24"/>
      <w:szCs w:val="24"/>
      <w:lang w:val="de-DE" w:eastAsia="de-DE"/>
    </w:rPr>
  </w:style>
  <w:style w:type="paragraph" w:styleId="Sprechblasentext">
    <w:name w:val="Balloon Text"/>
    <w:basedOn w:val="Standard"/>
    <w:link w:val="SprechblasentextZchn"/>
    <w:rsid w:val="00BF0E29"/>
    <w:rPr>
      <w:rFonts w:ascii="Tahoma" w:hAnsi="Tahoma" w:cs="Tahoma"/>
      <w:sz w:val="16"/>
      <w:szCs w:val="16"/>
    </w:rPr>
  </w:style>
  <w:style w:type="character" w:customStyle="1" w:styleId="SprechblasentextZchn">
    <w:name w:val="Sprechblasentext Zchn"/>
    <w:basedOn w:val="Absatz-Standardschriftart"/>
    <w:link w:val="Sprechblasentext"/>
    <w:rsid w:val="00BF0E29"/>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31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5D5CD-5B4B-476F-AE9C-A3B79F12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2DEFBAAD.dotm</Template>
  <TotalTime>0</TotalTime>
  <Pages>3</Pages>
  <Words>1129</Words>
  <Characters>8165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AFFENZELLER-GREIF Dina</cp:lastModifiedBy>
  <cp:revision>2</cp:revision>
  <cp:lastPrinted>2013-10-28T07:41:00Z</cp:lastPrinted>
  <dcterms:created xsi:type="dcterms:W3CDTF">2013-11-07T10:23:00Z</dcterms:created>
  <dcterms:modified xsi:type="dcterms:W3CDTF">2013-11-07T10:23:00Z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