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1B2D7A" w:rsidRDefault="001B2D7A" w:rsidP="001B2D7A"/>
    <w:p w:rsidR="00FF0F51" w:rsidRDefault="00FF0F51" w:rsidP="00FF0F51">
      <w:pPr>
        <w:pStyle w:val="berschrift1"/>
        <w:rPr>
          <w:rFonts w:cs="Arial"/>
        </w:rPr>
      </w:pPr>
      <w:r>
        <w:rPr>
          <w:rFonts w:cs="Arial"/>
        </w:rPr>
        <w:t xml:space="preserve">Antrag Nr. </w:t>
      </w:r>
      <w:r w:rsidR="00CB5297">
        <w:rPr>
          <w:rFonts w:cs="Arial"/>
        </w:rPr>
        <w:t>7</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E95D57">
        <w:rPr>
          <w:rFonts w:ascii="Arial" w:hAnsi="Arial" w:cs="Arial"/>
          <w:sz w:val="20"/>
        </w:rPr>
        <w:t>165</w:t>
      </w:r>
      <w:r w:rsidR="00A71BF3">
        <w:rPr>
          <w:rFonts w:ascii="Arial" w:hAnsi="Arial" w:cs="Arial"/>
          <w:sz w:val="20"/>
        </w:rPr>
        <w:t>.</w:t>
      </w:r>
      <w:r>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CB5297">
        <w:rPr>
          <w:rFonts w:ascii="Arial" w:hAnsi="Arial" w:cs="Arial"/>
          <w:sz w:val="20"/>
        </w:rPr>
        <w:t>22</w:t>
      </w:r>
      <w:r w:rsidR="00E95D57">
        <w:rPr>
          <w:rFonts w:ascii="Arial" w:hAnsi="Arial" w:cs="Arial"/>
          <w:sz w:val="20"/>
        </w:rPr>
        <w:t>.</w:t>
      </w:r>
      <w:r w:rsidR="00CB5297">
        <w:rPr>
          <w:rFonts w:ascii="Arial" w:hAnsi="Arial" w:cs="Arial"/>
          <w:sz w:val="20"/>
        </w:rPr>
        <w:t xml:space="preserve"> Oktober </w:t>
      </w:r>
      <w:r w:rsidR="00E95D57">
        <w:rPr>
          <w:rFonts w:ascii="Arial" w:hAnsi="Arial" w:cs="Arial"/>
          <w:sz w:val="20"/>
        </w:rPr>
        <w:t>2015</w:t>
      </w:r>
    </w:p>
    <w:p w:rsidR="00FF0F51" w:rsidRDefault="00FF0F51" w:rsidP="00FF0F51">
      <w:pPr>
        <w:spacing w:line="280" w:lineRule="exact"/>
        <w:jc w:val="center"/>
        <w:rPr>
          <w:rFonts w:ascii="Arial" w:hAnsi="Arial" w:cs="Arial"/>
          <w:sz w:val="20"/>
        </w:rPr>
      </w:pPr>
    </w:p>
    <w:p w:rsidR="00E95D57" w:rsidRDefault="005A0510" w:rsidP="00A71BF3">
      <w:pPr>
        <w:spacing w:line="280" w:lineRule="exact"/>
        <w:jc w:val="center"/>
        <w:rPr>
          <w:rFonts w:ascii="Arial" w:hAnsi="Arial" w:cs="Arial"/>
          <w:b/>
          <w:bCs/>
          <w:caps/>
          <w:sz w:val="20"/>
          <w:szCs w:val="20"/>
        </w:rPr>
      </w:pPr>
      <w:r>
        <w:rPr>
          <w:rFonts w:ascii="Arial" w:hAnsi="Arial" w:cs="Arial"/>
          <w:b/>
          <w:bCs/>
          <w:caps/>
          <w:sz w:val="20"/>
          <w:szCs w:val="20"/>
        </w:rPr>
        <w:t>bekämpfung Illegaler Arbeitsformen, von Lohn- und Sozialdumping sowie</w:t>
      </w:r>
      <w:r w:rsidR="00846D2E">
        <w:rPr>
          <w:rFonts w:ascii="Arial" w:hAnsi="Arial" w:cs="Arial"/>
          <w:b/>
          <w:bCs/>
          <w:caps/>
          <w:sz w:val="20"/>
          <w:szCs w:val="20"/>
        </w:rPr>
        <w:t xml:space="preserve"> von </w:t>
      </w:r>
      <w:r>
        <w:rPr>
          <w:rFonts w:ascii="Arial" w:hAnsi="Arial" w:cs="Arial"/>
          <w:b/>
          <w:bCs/>
          <w:caps/>
          <w:sz w:val="20"/>
          <w:szCs w:val="20"/>
        </w:rPr>
        <w:t>Menschenhandel</w:t>
      </w:r>
    </w:p>
    <w:p w:rsidR="00E95D57" w:rsidRPr="00E95D57" w:rsidRDefault="00E95D57" w:rsidP="00E95D57"/>
    <w:p w:rsidR="00E95D57" w:rsidRPr="00E95D57" w:rsidRDefault="00E95D57" w:rsidP="00A71BF3">
      <w:pPr>
        <w:spacing w:line="280" w:lineRule="exact"/>
        <w:jc w:val="both"/>
        <w:rPr>
          <w:rFonts w:ascii="Arial" w:hAnsi="Arial" w:cs="Arial"/>
          <w:sz w:val="20"/>
          <w:szCs w:val="20"/>
        </w:rPr>
      </w:pPr>
      <w:r w:rsidRPr="00E95D57">
        <w:rPr>
          <w:rFonts w:ascii="Arial" w:hAnsi="Arial" w:cs="Arial"/>
          <w:sz w:val="20"/>
          <w:szCs w:val="20"/>
        </w:rPr>
        <w:t>Die Erfahrung</w:t>
      </w:r>
      <w:r w:rsidR="007545CF">
        <w:rPr>
          <w:rFonts w:ascii="Arial" w:hAnsi="Arial" w:cs="Arial"/>
          <w:sz w:val="20"/>
          <w:szCs w:val="20"/>
        </w:rPr>
        <w:t>en</w:t>
      </w:r>
      <w:r w:rsidRPr="00E95D57">
        <w:rPr>
          <w:rFonts w:ascii="Arial" w:hAnsi="Arial" w:cs="Arial"/>
          <w:sz w:val="20"/>
          <w:szCs w:val="20"/>
        </w:rPr>
        <w:t xml:space="preserve"> aus der Praxis der Rec</w:t>
      </w:r>
      <w:r w:rsidR="00A71BF3">
        <w:rPr>
          <w:rFonts w:ascii="Arial" w:hAnsi="Arial" w:cs="Arial"/>
          <w:sz w:val="20"/>
          <w:szCs w:val="20"/>
        </w:rPr>
        <w:t xml:space="preserve">htsberatung der Arbeiterkammer </w:t>
      </w:r>
      <w:r w:rsidRPr="00E95D57">
        <w:rPr>
          <w:rFonts w:ascii="Arial" w:hAnsi="Arial" w:cs="Arial"/>
          <w:sz w:val="20"/>
          <w:szCs w:val="20"/>
        </w:rPr>
        <w:t xml:space="preserve">und der Beratungsstelle für </w:t>
      </w:r>
      <w:proofErr w:type="spellStart"/>
      <w:r w:rsidRPr="00E95D57">
        <w:rPr>
          <w:rFonts w:ascii="Arial" w:hAnsi="Arial" w:cs="Arial"/>
          <w:sz w:val="20"/>
          <w:szCs w:val="20"/>
        </w:rPr>
        <w:t>undokumentierte</w:t>
      </w:r>
      <w:proofErr w:type="spellEnd"/>
      <w:r w:rsidRPr="00E95D57">
        <w:rPr>
          <w:rFonts w:ascii="Arial" w:hAnsi="Arial" w:cs="Arial"/>
          <w:sz w:val="20"/>
          <w:szCs w:val="20"/>
        </w:rPr>
        <w:t xml:space="preserve"> ArbeitnehmerInnen zeige</w:t>
      </w:r>
      <w:r w:rsidR="007545CF">
        <w:rPr>
          <w:rFonts w:ascii="Arial" w:hAnsi="Arial" w:cs="Arial"/>
          <w:sz w:val="20"/>
          <w:szCs w:val="20"/>
        </w:rPr>
        <w:t>n</w:t>
      </w:r>
      <w:r w:rsidR="00A71BF3">
        <w:rPr>
          <w:rFonts w:ascii="Arial" w:hAnsi="Arial" w:cs="Arial"/>
          <w:sz w:val="20"/>
          <w:szCs w:val="20"/>
        </w:rPr>
        <w:t xml:space="preserve">, dass viele Unternehmen </w:t>
      </w:r>
      <w:r w:rsidRPr="00E95D57">
        <w:rPr>
          <w:rFonts w:ascii="Arial" w:hAnsi="Arial" w:cs="Arial"/>
          <w:sz w:val="20"/>
          <w:szCs w:val="20"/>
        </w:rPr>
        <w:t>das österreichisch</w:t>
      </w:r>
      <w:r w:rsidR="00A71BF3">
        <w:rPr>
          <w:rFonts w:ascii="Arial" w:hAnsi="Arial" w:cs="Arial"/>
          <w:sz w:val="20"/>
          <w:szCs w:val="20"/>
        </w:rPr>
        <w:t xml:space="preserve">e Lohn- und Sozialrechtsniveau </w:t>
      </w:r>
      <w:r w:rsidRPr="00E95D57">
        <w:rPr>
          <w:rFonts w:ascii="Arial" w:hAnsi="Arial" w:cs="Arial"/>
          <w:sz w:val="20"/>
          <w:szCs w:val="20"/>
        </w:rPr>
        <w:t>offenbar mit fast allen Mitteln nach unten drücken wollen; sehr oft auch unter Au</w:t>
      </w:r>
      <w:r w:rsidRPr="00E95D57">
        <w:rPr>
          <w:rFonts w:ascii="Arial" w:hAnsi="Arial" w:cs="Arial"/>
          <w:sz w:val="20"/>
          <w:szCs w:val="20"/>
        </w:rPr>
        <w:t>s</w:t>
      </w:r>
      <w:r w:rsidRPr="00E95D57">
        <w:rPr>
          <w:rFonts w:ascii="Arial" w:hAnsi="Arial" w:cs="Arial"/>
          <w:sz w:val="20"/>
          <w:szCs w:val="20"/>
        </w:rPr>
        <w:t>nutzung der wirtschaftlichen Not von ArbeitnehmerInnen ohne Aufenthaltsrecht. Dies zeigt sich in vielen unterschiedlichen Formen. Scheinselbstständigkeit, Betriebsentsendung ohne Einhaltung der dafür geltenden arbeits- und sozialrechtlichen Regelungen und illegale Beschäftigung von Arbeitne</w:t>
      </w:r>
      <w:r w:rsidRPr="00E95D57">
        <w:rPr>
          <w:rFonts w:ascii="Arial" w:hAnsi="Arial" w:cs="Arial"/>
          <w:sz w:val="20"/>
          <w:szCs w:val="20"/>
        </w:rPr>
        <w:t>h</w:t>
      </w:r>
      <w:r w:rsidRPr="00E95D57">
        <w:rPr>
          <w:rFonts w:ascii="Arial" w:hAnsi="Arial" w:cs="Arial"/>
          <w:sz w:val="20"/>
          <w:szCs w:val="20"/>
        </w:rPr>
        <w:t>merInnen ohne Aufenthaltsrecht zu Bedingungen</w:t>
      </w:r>
      <w:r w:rsidR="00A71BF3">
        <w:rPr>
          <w:rFonts w:ascii="Arial" w:hAnsi="Arial" w:cs="Arial"/>
          <w:sz w:val="20"/>
          <w:szCs w:val="20"/>
        </w:rPr>
        <w:t>,</w:t>
      </w:r>
      <w:r w:rsidRPr="00E95D57">
        <w:rPr>
          <w:rFonts w:ascii="Arial" w:hAnsi="Arial" w:cs="Arial"/>
          <w:sz w:val="20"/>
          <w:szCs w:val="20"/>
        </w:rPr>
        <w:t xml:space="preserve"> die auch dem Arbeits- und Sozialrecht und den kollektivvertraglichen Tarifen </w:t>
      </w:r>
      <w:r w:rsidR="00923E81">
        <w:rPr>
          <w:rFonts w:ascii="Arial" w:hAnsi="Arial" w:cs="Arial"/>
          <w:sz w:val="20"/>
          <w:szCs w:val="20"/>
        </w:rPr>
        <w:t>zuwider laufen</w:t>
      </w:r>
      <w:r w:rsidRPr="00E95D57">
        <w:rPr>
          <w:rFonts w:ascii="Arial" w:hAnsi="Arial" w:cs="Arial"/>
          <w:sz w:val="20"/>
          <w:szCs w:val="20"/>
        </w:rPr>
        <w:t>, führen zu Lohn- und Sozialdumping</w:t>
      </w:r>
      <w:r w:rsidR="00DC45C9">
        <w:rPr>
          <w:rFonts w:ascii="Arial" w:hAnsi="Arial" w:cs="Arial"/>
          <w:sz w:val="20"/>
          <w:szCs w:val="20"/>
        </w:rPr>
        <w:t xml:space="preserve"> und</w:t>
      </w:r>
      <w:r w:rsidRPr="00E95D57">
        <w:rPr>
          <w:rFonts w:ascii="Arial" w:hAnsi="Arial" w:cs="Arial"/>
          <w:sz w:val="20"/>
          <w:szCs w:val="20"/>
        </w:rPr>
        <w:t xml:space="preserve"> zur Verdrä</w:t>
      </w:r>
      <w:r w:rsidRPr="00E95D57">
        <w:rPr>
          <w:rFonts w:ascii="Arial" w:hAnsi="Arial" w:cs="Arial"/>
          <w:sz w:val="20"/>
          <w:szCs w:val="20"/>
        </w:rPr>
        <w:t>n</w:t>
      </w:r>
      <w:r w:rsidRPr="00E95D57">
        <w:rPr>
          <w:rFonts w:ascii="Arial" w:hAnsi="Arial" w:cs="Arial"/>
          <w:sz w:val="20"/>
          <w:szCs w:val="20"/>
        </w:rPr>
        <w:t>gung regulärer Arbeit auf dem Arbeitsmarkt. Sogar Menschenhandel mit extremen Formen der Au</w:t>
      </w:r>
      <w:r w:rsidRPr="00E95D57">
        <w:rPr>
          <w:rFonts w:ascii="Arial" w:hAnsi="Arial" w:cs="Arial"/>
          <w:sz w:val="20"/>
          <w:szCs w:val="20"/>
        </w:rPr>
        <w:t>s</w:t>
      </w:r>
      <w:r w:rsidRPr="00E95D57">
        <w:rPr>
          <w:rFonts w:ascii="Arial" w:hAnsi="Arial" w:cs="Arial"/>
          <w:sz w:val="20"/>
          <w:szCs w:val="20"/>
        </w:rPr>
        <w:t xml:space="preserve">beutung ist </w:t>
      </w:r>
      <w:r w:rsidR="00DC45C9">
        <w:rPr>
          <w:rFonts w:ascii="Arial" w:hAnsi="Arial" w:cs="Arial"/>
          <w:sz w:val="20"/>
          <w:szCs w:val="20"/>
        </w:rPr>
        <w:t>ein häufig gesetzter Tatbe</w:t>
      </w:r>
      <w:r w:rsidR="00A71BF3">
        <w:rPr>
          <w:rFonts w:ascii="Arial" w:hAnsi="Arial" w:cs="Arial"/>
          <w:sz w:val="20"/>
          <w:szCs w:val="20"/>
        </w:rPr>
        <w:t>s</w:t>
      </w:r>
      <w:r w:rsidR="00DC45C9">
        <w:rPr>
          <w:rFonts w:ascii="Arial" w:hAnsi="Arial" w:cs="Arial"/>
          <w:sz w:val="20"/>
          <w:szCs w:val="20"/>
        </w:rPr>
        <w:t>tand.</w:t>
      </w:r>
      <w:r w:rsidR="00A71BF3">
        <w:rPr>
          <w:rFonts w:ascii="Arial" w:hAnsi="Arial" w:cs="Arial"/>
          <w:sz w:val="20"/>
          <w:szCs w:val="20"/>
        </w:rPr>
        <w:t xml:space="preserve"> </w:t>
      </w:r>
      <w:r w:rsidRPr="00E95D57">
        <w:rPr>
          <w:rFonts w:ascii="Arial" w:hAnsi="Arial" w:cs="Arial"/>
          <w:sz w:val="20"/>
          <w:szCs w:val="20"/>
        </w:rPr>
        <w:t>Menschenhandel ist ein Verbrechen. Personen, die von Menschenhandel betroffen sind, müssen effektiv geschützt, aber auch ermutigt („</w:t>
      </w:r>
      <w:proofErr w:type="spellStart"/>
      <w:r w:rsidRPr="00E95D57">
        <w:rPr>
          <w:rFonts w:ascii="Arial" w:hAnsi="Arial" w:cs="Arial"/>
          <w:sz w:val="20"/>
          <w:szCs w:val="20"/>
        </w:rPr>
        <w:t>empowert</w:t>
      </w:r>
      <w:proofErr w:type="spellEnd"/>
      <w:r w:rsidRPr="00E95D57">
        <w:rPr>
          <w:rFonts w:ascii="Arial" w:hAnsi="Arial" w:cs="Arial"/>
          <w:sz w:val="20"/>
          <w:szCs w:val="20"/>
        </w:rPr>
        <w:t>“) werden, aus dem Abhängigkeitsverhältnis herauszutreten und es muss eine Perspektive für die Zeit danach aufgezeigt werden. Eine solche Perspektive für ein Leben nach der Ausbeutung muss nachhaltig und rechtlich er</w:t>
      </w:r>
      <w:r w:rsidR="00DF080E">
        <w:rPr>
          <w:rFonts w:ascii="Arial" w:hAnsi="Arial" w:cs="Arial"/>
          <w:sz w:val="20"/>
          <w:szCs w:val="20"/>
        </w:rPr>
        <w:t>möglicht werden</w:t>
      </w:r>
      <w:r w:rsidRPr="00E95D57">
        <w:rPr>
          <w:rFonts w:ascii="Arial" w:hAnsi="Arial" w:cs="Arial"/>
          <w:sz w:val="20"/>
          <w:szCs w:val="20"/>
        </w:rPr>
        <w:t>.</w:t>
      </w:r>
      <w:r w:rsidR="00A71BF3">
        <w:rPr>
          <w:rFonts w:ascii="Arial" w:hAnsi="Arial" w:cs="Arial"/>
          <w:sz w:val="20"/>
          <w:szCs w:val="20"/>
        </w:rPr>
        <w:t xml:space="preserve"> </w:t>
      </w:r>
      <w:r w:rsidR="00FC7973">
        <w:rPr>
          <w:rFonts w:ascii="Arial" w:hAnsi="Arial" w:cs="Arial"/>
          <w:sz w:val="20"/>
          <w:szCs w:val="20"/>
        </w:rPr>
        <w:t>Dadurch würde auch das Aufdecken und die Rechtsverfolgung dieser verbrecherischen Formen von Lohn- und Sozialdumping erleichtert werden.</w:t>
      </w:r>
    </w:p>
    <w:p w:rsidR="00E95D57" w:rsidRPr="00E95D57" w:rsidRDefault="00E95D57" w:rsidP="00A71BF3">
      <w:pPr>
        <w:spacing w:line="280" w:lineRule="exact"/>
        <w:jc w:val="both"/>
        <w:rPr>
          <w:rFonts w:ascii="Arial" w:hAnsi="Arial" w:cs="Arial"/>
          <w:sz w:val="20"/>
          <w:szCs w:val="20"/>
        </w:rPr>
      </w:pPr>
    </w:p>
    <w:p w:rsidR="00E95D57" w:rsidRPr="00A71BF3" w:rsidRDefault="00E95D57" w:rsidP="00A71BF3">
      <w:pPr>
        <w:spacing w:line="280" w:lineRule="exact"/>
        <w:jc w:val="both"/>
        <w:rPr>
          <w:rFonts w:ascii="Arial" w:hAnsi="Arial" w:cs="Arial"/>
          <w:b/>
          <w:sz w:val="20"/>
          <w:szCs w:val="20"/>
        </w:rPr>
      </w:pPr>
      <w:r w:rsidRPr="00A71BF3">
        <w:rPr>
          <w:rFonts w:ascii="Arial" w:hAnsi="Arial" w:cs="Arial"/>
          <w:b/>
          <w:sz w:val="20"/>
          <w:szCs w:val="20"/>
        </w:rPr>
        <w:t xml:space="preserve">Die </w:t>
      </w:r>
      <w:r w:rsidR="00A71BF3" w:rsidRPr="00A71BF3">
        <w:rPr>
          <w:rFonts w:ascii="Arial" w:hAnsi="Arial" w:cs="Arial"/>
          <w:b/>
          <w:sz w:val="20"/>
          <w:szCs w:val="20"/>
        </w:rPr>
        <w:t>16</w:t>
      </w:r>
      <w:r w:rsidR="002571A1">
        <w:rPr>
          <w:rFonts w:ascii="Arial" w:hAnsi="Arial" w:cs="Arial"/>
          <w:b/>
          <w:sz w:val="20"/>
          <w:szCs w:val="20"/>
        </w:rPr>
        <w:t>5</w:t>
      </w:r>
      <w:r w:rsidR="00A71BF3" w:rsidRPr="00A71BF3">
        <w:rPr>
          <w:rFonts w:ascii="Arial" w:hAnsi="Arial" w:cs="Arial"/>
          <w:b/>
          <w:sz w:val="20"/>
          <w:szCs w:val="20"/>
        </w:rPr>
        <w:t>. Vollversammlung der Kammer für Arbeiter und Angestellte für</w:t>
      </w:r>
      <w:r w:rsidRPr="00A71BF3">
        <w:rPr>
          <w:rFonts w:ascii="Arial" w:hAnsi="Arial" w:cs="Arial"/>
          <w:b/>
          <w:sz w:val="20"/>
          <w:szCs w:val="20"/>
        </w:rPr>
        <w:t xml:space="preserve"> Wien </w:t>
      </w:r>
      <w:r w:rsidR="00A71BF3">
        <w:rPr>
          <w:rFonts w:ascii="Arial" w:hAnsi="Arial" w:cs="Arial"/>
          <w:b/>
          <w:sz w:val="20"/>
          <w:szCs w:val="20"/>
        </w:rPr>
        <w:t>soll</w:t>
      </w:r>
      <w:r w:rsidRPr="00A71BF3">
        <w:rPr>
          <w:rFonts w:ascii="Arial" w:hAnsi="Arial" w:cs="Arial"/>
          <w:b/>
          <w:sz w:val="20"/>
          <w:szCs w:val="20"/>
        </w:rPr>
        <w:t xml:space="preserve"> sich gege</w:t>
      </w:r>
      <w:r w:rsidRPr="00A71BF3">
        <w:rPr>
          <w:rFonts w:ascii="Arial" w:hAnsi="Arial" w:cs="Arial"/>
          <w:b/>
          <w:sz w:val="20"/>
          <w:szCs w:val="20"/>
        </w:rPr>
        <w:t>n</w:t>
      </w:r>
      <w:r w:rsidRPr="00A71BF3">
        <w:rPr>
          <w:rFonts w:ascii="Arial" w:hAnsi="Arial" w:cs="Arial"/>
          <w:b/>
          <w:sz w:val="20"/>
          <w:szCs w:val="20"/>
        </w:rPr>
        <w:t>über der Bundesregierung mit allem Nachdruck dafür einsetzen, dass allen Formen des Lohn- und Sozialdumpings und Formen des Menschenhandels und der Ausbeutung auf dem A</w:t>
      </w:r>
      <w:r w:rsidRPr="00A71BF3">
        <w:rPr>
          <w:rFonts w:ascii="Arial" w:hAnsi="Arial" w:cs="Arial"/>
          <w:b/>
          <w:sz w:val="20"/>
          <w:szCs w:val="20"/>
        </w:rPr>
        <w:t>r</w:t>
      </w:r>
      <w:r w:rsidRPr="00A71BF3">
        <w:rPr>
          <w:rFonts w:ascii="Arial" w:hAnsi="Arial" w:cs="Arial"/>
          <w:b/>
          <w:sz w:val="20"/>
          <w:szCs w:val="20"/>
        </w:rPr>
        <w:t>beitsmarkt noch wirksamer als bisher der Riegel vorgeschoben wird. Insbesondere sollte(n)</w:t>
      </w:r>
    </w:p>
    <w:p w:rsidR="00A71BF3" w:rsidRPr="00A71BF3" w:rsidRDefault="00A71BF3" w:rsidP="00A71BF3">
      <w:pPr>
        <w:spacing w:line="280" w:lineRule="exact"/>
        <w:jc w:val="both"/>
        <w:rPr>
          <w:rFonts w:ascii="Arial" w:hAnsi="Arial" w:cs="Arial"/>
          <w:b/>
          <w:sz w:val="20"/>
          <w:szCs w:val="20"/>
        </w:rPr>
      </w:pPr>
    </w:p>
    <w:p w:rsidR="00E95D57" w:rsidRPr="00A71BF3" w:rsidRDefault="00E95D57" w:rsidP="00A71BF3">
      <w:pPr>
        <w:pStyle w:val="Listenabsatz"/>
        <w:numPr>
          <w:ilvl w:val="0"/>
          <w:numId w:val="2"/>
        </w:numPr>
        <w:spacing w:after="0" w:line="280" w:lineRule="exact"/>
        <w:jc w:val="both"/>
        <w:rPr>
          <w:rFonts w:ascii="Arial" w:hAnsi="Arial" w:cs="Arial"/>
          <w:b/>
          <w:sz w:val="20"/>
          <w:szCs w:val="20"/>
        </w:rPr>
      </w:pPr>
      <w:r w:rsidRPr="00A71BF3">
        <w:rPr>
          <w:rFonts w:ascii="Arial" w:hAnsi="Arial" w:cs="Arial"/>
          <w:b/>
          <w:sz w:val="20"/>
          <w:szCs w:val="20"/>
        </w:rPr>
        <w:t>im Rahmen der Umsetzung der EU-Durchsetzungsrichtlinie zur Entsenderichtlinie alle sich dadurch ergebenden rechtlichen Möglichkeiten ergriffen werden</w:t>
      </w:r>
      <w:r w:rsidR="00A71BF3">
        <w:rPr>
          <w:rFonts w:ascii="Arial" w:hAnsi="Arial" w:cs="Arial"/>
          <w:b/>
          <w:sz w:val="20"/>
          <w:szCs w:val="20"/>
        </w:rPr>
        <w:t>,</w:t>
      </w:r>
      <w:r w:rsidRPr="00A71BF3">
        <w:rPr>
          <w:rFonts w:ascii="Arial" w:hAnsi="Arial" w:cs="Arial"/>
          <w:b/>
          <w:sz w:val="20"/>
          <w:szCs w:val="20"/>
        </w:rPr>
        <w:t xml:space="preserve"> um bei Sachve</w:t>
      </w:r>
      <w:r w:rsidRPr="00A71BF3">
        <w:rPr>
          <w:rFonts w:ascii="Arial" w:hAnsi="Arial" w:cs="Arial"/>
          <w:b/>
          <w:sz w:val="20"/>
          <w:szCs w:val="20"/>
        </w:rPr>
        <w:t>r</w:t>
      </w:r>
      <w:r w:rsidRPr="00A71BF3">
        <w:rPr>
          <w:rFonts w:ascii="Arial" w:hAnsi="Arial" w:cs="Arial"/>
          <w:b/>
          <w:sz w:val="20"/>
          <w:szCs w:val="20"/>
        </w:rPr>
        <w:t>halten mit Auslandsbezug effektiv gegen Lohndumping vorgehen zu können. Dies b</w:t>
      </w:r>
      <w:r w:rsidRPr="00A71BF3">
        <w:rPr>
          <w:rFonts w:ascii="Arial" w:hAnsi="Arial" w:cs="Arial"/>
          <w:b/>
          <w:sz w:val="20"/>
          <w:szCs w:val="20"/>
        </w:rPr>
        <w:t>e</w:t>
      </w:r>
      <w:r w:rsidRPr="00A71BF3">
        <w:rPr>
          <w:rFonts w:ascii="Arial" w:hAnsi="Arial" w:cs="Arial"/>
          <w:b/>
          <w:sz w:val="20"/>
          <w:szCs w:val="20"/>
        </w:rPr>
        <w:t>trifft vor allem die grenzüberschreitende Behördenzusammenarbeit und die grenzübe</w:t>
      </w:r>
      <w:r w:rsidRPr="00A71BF3">
        <w:rPr>
          <w:rFonts w:ascii="Arial" w:hAnsi="Arial" w:cs="Arial"/>
          <w:b/>
          <w:sz w:val="20"/>
          <w:szCs w:val="20"/>
        </w:rPr>
        <w:t>r</w:t>
      </w:r>
      <w:r w:rsidRPr="00A71BF3">
        <w:rPr>
          <w:rFonts w:ascii="Arial" w:hAnsi="Arial" w:cs="Arial"/>
          <w:b/>
          <w:sz w:val="20"/>
          <w:szCs w:val="20"/>
        </w:rPr>
        <w:t>schreitende Vollstrecku</w:t>
      </w:r>
      <w:r w:rsidR="00A71BF3">
        <w:rPr>
          <w:rFonts w:ascii="Arial" w:hAnsi="Arial" w:cs="Arial"/>
          <w:b/>
          <w:sz w:val="20"/>
          <w:szCs w:val="20"/>
        </w:rPr>
        <w:t xml:space="preserve">ng von Strafen </w:t>
      </w:r>
      <w:proofErr w:type="spellStart"/>
      <w:r w:rsidR="00A71BF3">
        <w:rPr>
          <w:rFonts w:ascii="Arial" w:hAnsi="Arial" w:cs="Arial"/>
          <w:b/>
          <w:sz w:val="20"/>
          <w:szCs w:val="20"/>
        </w:rPr>
        <w:t>iZm</w:t>
      </w:r>
      <w:proofErr w:type="spellEnd"/>
      <w:r w:rsidR="00A71BF3">
        <w:rPr>
          <w:rFonts w:ascii="Arial" w:hAnsi="Arial" w:cs="Arial"/>
          <w:b/>
          <w:sz w:val="20"/>
          <w:szCs w:val="20"/>
        </w:rPr>
        <w:t xml:space="preserve"> Lohndumping.</w:t>
      </w:r>
    </w:p>
    <w:p w:rsidR="00E95D57" w:rsidRPr="00A71BF3" w:rsidRDefault="00E95D57" w:rsidP="00A71BF3">
      <w:pPr>
        <w:pStyle w:val="Listenabsatz"/>
        <w:numPr>
          <w:ilvl w:val="0"/>
          <w:numId w:val="2"/>
        </w:numPr>
        <w:spacing w:after="0" w:line="280" w:lineRule="exact"/>
        <w:jc w:val="both"/>
        <w:rPr>
          <w:rFonts w:ascii="Arial" w:hAnsi="Arial" w:cs="Arial"/>
          <w:b/>
          <w:sz w:val="20"/>
          <w:szCs w:val="20"/>
        </w:rPr>
      </w:pPr>
      <w:r w:rsidRPr="00A71BF3">
        <w:rPr>
          <w:rFonts w:ascii="Arial" w:hAnsi="Arial" w:cs="Arial"/>
          <w:b/>
          <w:sz w:val="20"/>
          <w:szCs w:val="20"/>
        </w:rPr>
        <w:t>im Rahmen der öffentlichen Auftragsvergaben die Subunternehmerkette eingeschränkt werden. Um ein allfälliges Unterlaufen dieser Einschränkung der Subunternehmerkette zu unterbinden sollte dabei auch Arbeitskräfteüberlassung erfasst werden.</w:t>
      </w:r>
    </w:p>
    <w:p w:rsidR="00E95D57" w:rsidRPr="00A71BF3" w:rsidRDefault="00E95D57" w:rsidP="00A71BF3">
      <w:pPr>
        <w:pStyle w:val="Listenabsatz"/>
        <w:numPr>
          <w:ilvl w:val="0"/>
          <w:numId w:val="2"/>
        </w:numPr>
        <w:spacing w:after="0" w:line="280" w:lineRule="exact"/>
        <w:jc w:val="both"/>
        <w:rPr>
          <w:rFonts w:ascii="Arial" w:hAnsi="Arial" w:cs="Arial"/>
          <w:b/>
          <w:sz w:val="20"/>
          <w:szCs w:val="20"/>
        </w:rPr>
      </w:pPr>
      <w:r w:rsidRPr="00A71BF3">
        <w:rPr>
          <w:rFonts w:ascii="Arial" w:hAnsi="Arial" w:cs="Arial"/>
          <w:b/>
          <w:sz w:val="20"/>
          <w:szCs w:val="20"/>
        </w:rPr>
        <w:t>effektiver gegen Scheinselbstständigkeit vorgegangen werden. Bestimmte einfache T</w:t>
      </w:r>
      <w:r w:rsidRPr="00A71BF3">
        <w:rPr>
          <w:rFonts w:ascii="Arial" w:hAnsi="Arial" w:cs="Arial"/>
          <w:b/>
          <w:sz w:val="20"/>
          <w:szCs w:val="20"/>
        </w:rPr>
        <w:t>ä</w:t>
      </w:r>
      <w:r w:rsidRPr="00A71BF3">
        <w:rPr>
          <w:rFonts w:ascii="Arial" w:hAnsi="Arial" w:cs="Arial"/>
          <w:b/>
          <w:sz w:val="20"/>
          <w:szCs w:val="20"/>
        </w:rPr>
        <w:t>tigkeiten wie etwa die Montage von mobilen Trennwänden sind besonders anfällig für Scheinselbstständigkeit. Bei der Anmeldung eines Gewerbes für eine derartige E</w:t>
      </w:r>
      <w:r w:rsidRPr="00A71BF3">
        <w:rPr>
          <w:rFonts w:ascii="Arial" w:hAnsi="Arial" w:cs="Arial"/>
          <w:b/>
          <w:sz w:val="20"/>
          <w:szCs w:val="20"/>
        </w:rPr>
        <w:t>r</w:t>
      </w:r>
      <w:r w:rsidRPr="00A71BF3">
        <w:rPr>
          <w:rFonts w:ascii="Arial" w:hAnsi="Arial" w:cs="Arial"/>
          <w:b/>
          <w:sz w:val="20"/>
          <w:szCs w:val="20"/>
        </w:rPr>
        <w:t xml:space="preserve">werbstätigkeit sollte von vornherein überprüft werden, ob es sich nicht bloß zum Schein um eine selbstständige Tätigkeit handelt. </w:t>
      </w:r>
    </w:p>
    <w:p w:rsidR="00F411CB" w:rsidRDefault="00E95D57" w:rsidP="00AE4817">
      <w:pPr>
        <w:pStyle w:val="Listenabsatz"/>
        <w:numPr>
          <w:ilvl w:val="0"/>
          <w:numId w:val="1"/>
        </w:numPr>
        <w:spacing w:after="0" w:line="280" w:lineRule="exact"/>
        <w:jc w:val="both"/>
        <w:rPr>
          <w:rFonts w:ascii="Arial" w:hAnsi="Arial" w:cs="Arial"/>
          <w:b/>
          <w:sz w:val="20"/>
          <w:szCs w:val="20"/>
        </w:rPr>
      </w:pPr>
      <w:r w:rsidRPr="00A71BF3">
        <w:rPr>
          <w:rFonts w:ascii="Arial" w:hAnsi="Arial" w:cs="Arial"/>
          <w:b/>
          <w:sz w:val="20"/>
          <w:szCs w:val="20"/>
        </w:rPr>
        <w:t>die Kontrollorgane zur Bekämpfung von Lohndumping aufgestockt werden. Die Sac</w:t>
      </w:r>
      <w:r w:rsidRPr="00A71BF3">
        <w:rPr>
          <w:rFonts w:ascii="Arial" w:hAnsi="Arial" w:cs="Arial"/>
          <w:b/>
          <w:sz w:val="20"/>
          <w:szCs w:val="20"/>
        </w:rPr>
        <w:t>h</w:t>
      </w:r>
      <w:r w:rsidRPr="00A71BF3">
        <w:rPr>
          <w:rFonts w:ascii="Arial" w:hAnsi="Arial" w:cs="Arial"/>
          <w:b/>
          <w:sz w:val="20"/>
          <w:szCs w:val="20"/>
        </w:rPr>
        <w:t xml:space="preserve">verhalte und Erscheinungsformen von Lohndumping werden zunehmend komplexer </w:t>
      </w:r>
      <w:r w:rsidRPr="00A71BF3">
        <w:rPr>
          <w:rFonts w:ascii="Arial" w:hAnsi="Arial" w:cs="Arial"/>
          <w:b/>
          <w:sz w:val="20"/>
          <w:szCs w:val="20"/>
        </w:rPr>
        <w:lastRenderedPageBreak/>
        <w:t>und</w:t>
      </w:r>
      <w:r w:rsidR="00A71BF3">
        <w:rPr>
          <w:rFonts w:ascii="Arial" w:hAnsi="Arial" w:cs="Arial"/>
          <w:b/>
          <w:sz w:val="20"/>
          <w:szCs w:val="20"/>
        </w:rPr>
        <w:t xml:space="preserve"> binden immer mehr Ressourcen. </w:t>
      </w:r>
      <w:r w:rsidRPr="00A71BF3">
        <w:rPr>
          <w:rFonts w:ascii="Arial" w:hAnsi="Arial" w:cs="Arial"/>
          <w:b/>
          <w:sz w:val="20"/>
          <w:szCs w:val="20"/>
        </w:rPr>
        <w:t>Um gegen Lohndumping effektiv vorgehen zu können</w:t>
      </w:r>
      <w:r w:rsidR="00A71BF3">
        <w:rPr>
          <w:rFonts w:ascii="Arial" w:hAnsi="Arial" w:cs="Arial"/>
          <w:b/>
          <w:sz w:val="20"/>
          <w:szCs w:val="20"/>
        </w:rPr>
        <w:t>,</w:t>
      </w:r>
      <w:r w:rsidRPr="00A71BF3">
        <w:rPr>
          <w:rFonts w:ascii="Arial" w:hAnsi="Arial" w:cs="Arial"/>
          <w:b/>
          <w:sz w:val="20"/>
          <w:szCs w:val="20"/>
        </w:rPr>
        <w:t xml:space="preserve"> </w:t>
      </w:r>
      <w:r w:rsidR="00597D7D" w:rsidRPr="00A71BF3">
        <w:rPr>
          <w:rFonts w:ascii="Arial" w:hAnsi="Arial" w:cs="Arial"/>
          <w:b/>
          <w:sz w:val="20"/>
          <w:szCs w:val="20"/>
        </w:rPr>
        <w:t>müssen</w:t>
      </w:r>
      <w:r w:rsidRPr="00A71BF3">
        <w:rPr>
          <w:rFonts w:ascii="Arial" w:hAnsi="Arial" w:cs="Arial"/>
          <w:b/>
          <w:sz w:val="20"/>
          <w:szCs w:val="20"/>
        </w:rPr>
        <w:t xml:space="preserve"> </w:t>
      </w:r>
      <w:r w:rsidR="00597D7D" w:rsidRPr="00A71BF3">
        <w:rPr>
          <w:rFonts w:ascii="Arial" w:hAnsi="Arial" w:cs="Arial"/>
          <w:b/>
          <w:sz w:val="20"/>
          <w:szCs w:val="20"/>
        </w:rPr>
        <w:t xml:space="preserve">daher </w:t>
      </w:r>
      <w:r w:rsidRPr="00A71BF3">
        <w:rPr>
          <w:rFonts w:ascii="Arial" w:hAnsi="Arial" w:cs="Arial"/>
          <w:b/>
          <w:sz w:val="20"/>
          <w:szCs w:val="20"/>
        </w:rPr>
        <w:t>die Kontrollorgane wesentlich aufgestockt werden.</w:t>
      </w:r>
      <w:r w:rsidR="00AE4817" w:rsidRPr="00AE4817">
        <w:rPr>
          <w:rFonts w:ascii="Arial" w:hAnsi="Arial" w:cs="Arial"/>
          <w:b/>
          <w:sz w:val="20"/>
          <w:szCs w:val="20"/>
        </w:rPr>
        <w:t xml:space="preserve"> </w:t>
      </w:r>
    </w:p>
    <w:p w:rsidR="00E95D57" w:rsidRPr="00A71BF3" w:rsidRDefault="00AE4817" w:rsidP="00AE4817">
      <w:pPr>
        <w:pStyle w:val="Listenabsatz"/>
        <w:numPr>
          <w:ilvl w:val="0"/>
          <w:numId w:val="1"/>
        </w:numPr>
        <w:spacing w:after="0" w:line="280" w:lineRule="exact"/>
        <w:jc w:val="both"/>
        <w:rPr>
          <w:rFonts w:ascii="Arial" w:hAnsi="Arial" w:cs="Arial"/>
          <w:b/>
          <w:sz w:val="20"/>
          <w:szCs w:val="20"/>
        </w:rPr>
      </w:pPr>
      <w:proofErr w:type="spellStart"/>
      <w:r w:rsidRPr="00AE4817">
        <w:rPr>
          <w:rFonts w:ascii="Arial" w:hAnsi="Arial" w:cs="Arial"/>
          <w:b/>
          <w:sz w:val="20"/>
          <w:szCs w:val="20"/>
        </w:rPr>
        <w:t>Undokumentiert</w:t>
      </w:r>
      <w:proofErr w:type="spellEnd"/>
      <w:r w:rsidRPr="00AE4817">
        <w:rPr>
          <w:rFonts w:ascii="Arial" w:hAnsi="Arial" w:cs="Arial"/>
          <w:b/>
          <w:sz w:val="20"/>
          <w:szCs w:val="20"/>
        </w:rPr>
        <w:t xml:space="preserve"> Beschäftigte </w:t>
      </w:r>
      <w:bookmarkStart w:id="0" w:name="_GoBack"/>
      <w:bookmarkEnd w:id="0"/>
      <w:r w:rsidRPr="00AE4817">
        <w:rPr>
          <w:rFonts w:ascii="Arial" w:hAnsi="Arial" w:cs="Arial"/>
          <w:b/>
          <w:sz w:val="20"/>
          <w:szCs w:val="20"/>
        </w:rPr>
        <w:t>zumindest zur Dauer der Durchsetzung ihrer a</w:t>
      </w:r>
      <w:r w:rsidRPr="00AE4817">
        <w:rPr>
          <w:rFonts w:ascii="Arial" w:hAnsi="Arial" w:cs="Arial"/>
          <w:b/>
          <w:sz w:val="20"/>
          <w:szCs w:val="20"/>
        </w:rPr>
        <w:t>r</w:t>
      </w:r>
      <w:r w:rsidRPr="00AE4817">
        <w:rPr>
          <w:rFonts w:ascii="Arial" w:hAnsi="Arial" w:cs="Arial"/>
          <w:b/>
          <w:sz w:val="20"/>
          <w:szCs w:val="20"/>
        </w:rPr>
        <w:t xml:space="preserve">beits- und sozialrechtlichen Ansprüche ebenfalls ein </w:t>
      </w:r>
      <w:proofErr w:type="spellStart"/>
      <w:r w:rsidRPr="00AE4817">
        <w:rPr>
          <w:rFonts w:ascii="Arial" w:hAnsi="Arial" w:cs="Arial"/>
          <w:b/>
          <w:sz w:val="20"/>
          <w:szCs w:val="20"/>
        </w:rPr>
        <w:t>Aufenthaltstrecht</w:t>
      </w:r>
      <w:proofErr w:type="spellEnd"/>
      <w:r w:rsidRPr="00AE4817">
        <w:rPr>
          <w:rFonts w:ascii="Arial" w:hAnsi="Arial" w:cs="Arial"/>
          <w:b/>
          <w:sz w:val="20"/>
          <w:szCs w:val="20"/>
        </w:rPr>
        <w:t xml:space="preserve"> erlangen.</w:t>
      </w:r>
    </w:p>
    <w:p w:rsidR="00E95D57" w:rsidRPr="00A71BF3" w:rsidRDefault="00E95D57" w:rsidP="00A71BF3">
      <w:pPr>
        <w:spacing w:line="280" w:lineRule="exact"/>
        <w:jc w:val="both"/>
        <w:rPr>
          <w:rFonts w:ascii="Arial" w:hAnsi="Arial" w:cs="Arial"/>
          <w:b/>
          <w:sz w:val="20"/>
          <w:szCs w:val="20"/>
        </w:rPr>
      </w:pPr>
    </w:p>
    <w:p w:rsidR="00E95D57" w:rsidRPr="00A71BF3" w:rsidRDefault="00E95D57" w:rsidP="00A71BF3">
      <w:pPr>
        <w:spacing w:line="280" w:lineRule="exact"/>
        <w:jc w:val="both"/>
        <w:rPr>
          <w:rFonts w:ascii="Arial" w:hAnsi="Arial" w:cs="Arial"/>
          <w:b/>
          <w:sz w:val="20"/>
          <w:szCs w:val="20"/>
        </w:rPr>
      </w:pPr>
      <w:r w:rsidRPr="00A71BF3">
        <w:rPr>
          <w:rFonts w:ascii="Arial" w:hAnsi="Arial" w:cs="Arial"/>
          <w:b/>
          <w:sz w:val="20"/>
          <w:szCs w:val="20"/>
        </w:rPr>
        <w:t>Um Menschenhandel effektiv bekämpfen zu können, sollten folgende Maßnahmen gesetzt we</w:t>
      </w:r>
      <w:r w:rsidRPr="00A71BF3">
        <w:rPr>
          <w:rFonts w:ascii="Arial" w:hAnsi="Arial" w:cs="Arial"/>
          <w:b/>
          <w:sz w:val="20"/>
          <w:szCs w:val="20"/>
        </w:rPr>
        <w:t>r</w:t>
      </w:r>
      <w:r w:rsidRPr="00A71BF3">
        <w:rPr>
          <w:rFonts w:ascii="Arial" w:hAnsi="Arial" w:cs="Arial"/>
          <w:b/>
          <w:sz w:val="20"/>
          <w:szCs w:val="20"/>
        </w:rPr>
        <w:t>den:</w:t>
      </w:r>
    </w:p>
    <w:p w:rsidR="00E95D57" w:rsidRPr="00A71BF3" w:rsidRDefault="00E95D57" w:rsidP="00A71BF3">
      <w:pPr>
        <w:pStyle w:val="Listenabsatz"/>
        <w:numPr>
          <w:ilvl w:val="0"/>
          <w:numId w:val="1"/>
        </w:numPr>
        <w:spacing w:after="0" w:line="280" w:lineRule="exact"/>
        <w:jc w:val="both"/>
        <w:rPr>
          <w:rFonts w:ascii="Arial" w:hAnsi="Arial" w:cs="Arial"/>
          <w:b/>
          <w:sz w:val="20"/>
          <w:szCs w:val="20"/>
        </w:rPr>
      </w:pPr>
      <w:r w:rsidRPr="00A71BF3">
        <w:rPr>
          <w:rFonts w:ascii="Arial" w:hAnsi="Arial" w:cs="Arial"/>
          <w:b/>
          <w:sz w:val="20"/>
          <w:szCs w:val="20"/>
        </w:rPr>
        <w:t>Verpflichtende Schulungen für Organe aller relevanten Behörde</w:t>
      </w:r>
      <w:r w:rsidR="00862FCA" w:rsidRPr="00A71BF3">
        <w:rPr>
          <w:rFonts w:ascii="Arial" w:hAnsi="Arial" w:cs="Arial"/>
          <w:b/>
          <w:sz w:val="20"/>
          <w:szCs w:val="20"/>
        </w:rPr>
        <w:t>n</w:t>
      </w:r>
      <w:r w:rsidRPr="00A71BF3">
        <w:rPr>
          <w:rFonts w:ascii="Arial" w:hAnsi="Arial" w:cs="Arial"/>
          <w:b/>
          <w:sz w:val="20"/>
          <w:szCs w:val="20"/>
        </w:rPr>
        <w:t xml:space="preserve"> und Einrichtungen, die mit Betroffenen von Menschenhandel in Kontakt kommen könnten.</w:t>
      </w:r>
    </w:p>
    <w:p w:rsidR="00E95D57" w:rsidRPr="00A71BF3" w:rsidRDefault="00152817" w:rsidP="00A71BF3">
      <w:pPr>
        <w:pStyle w:val="Listenabsatz"/>
        <w:numPr>
          <w:ilvl w:val="0"/>
          <w:numId w:val="1"/>
        </w:numPr>
        <w:spacing w:after="0" w:line="280" w:lineRule="exact"/>
        <w:jc w:val="both"/>
        <w:rPr>
          <w:rFonts w:ascii="Arial" w:hAnsi="Arial" w:cs="Arial"/>
          <w:b/>
          <w:sz w:val="20"/>
          <w:szCs w:val="20"/>
        </w:rPr>
      </w:pPr>
      <w:r w:rsidRPr="00A71BF3">
        <w:rPr>
          <w:rFonts w:ascii="Arial" w:hAnsi="Arial" w:cs="Arial"/>
          <w:b/>
          <w:sz w:val="20"/>
          <w:szCs w:val="20"/>
        </w:rPr>
        <w:t>Es sind e</w:t>
      </w:r>
      <w:r w:rsidR="00E95D57" w:rsidRPr="00A71BF3">
        <w:rPr>
          <w:rFonts w:ascii="Arial" w:hAnsi="Arial" w:cs="Arial"/>
          <w:b/>
          <w:sz w:val="20"/>
          <w:szCs w:val="20"/>
        </w:rPr>
        <w:t xml:space="preserve">ffektive Kontrollen </w:t>
      </w:r>
      <w:r w:rsidRPr="00A71BF3">
        <w:rPr>
          <w:rFonts w:ascii="Arial" w:hAnsi="Arial" w:cs="Arial"/>
          <w:b/>
          <w:sz w:val="20"/>
          <w:szCs w:val="20"/>
        </w:rPr>
        <w:t xml:space="preserve">zu </w:t>
      </w:r>
      <w:r w:rsidR="00E95D57" w:rsidRPr="00A71BF3">
        <w:rPr>
          <w:rFonts w:ascii="Arial" w:hAnsi="Arial" w:cs="Arial"/>
          <w:b/>
          <w:sz w:val="20"/>
          <w:szCs w:val="20"/>
        </w:rPr>
        <w:t xml:space="preserve">ermöglichen und </w:t>
      </w:r>
      <w:r w:rsidRPr="00A71BF3">
        <w:rPr>
          <w:rFonts w:ascii="Arial" w:hAnsi="Arial" w:cs="Arial"/>
          <w:b/>
          <w:sz w:val="20"/>
          <w:szCs w:val="20"/>
        </w:rPr>
        <w:t>die</w:t>
      </w:r>
      <w:r w:rsidR="00E95D57" w:rsidRPr="00A71BF3">
        <w:rPr>
          <w:rFonts w:ascii="Arial" w:hAnsi="Arial" w:cs="Arial"/>
          <w:b/>
          <w:sz w:val="20"/>
          <w:szCs w:val="20"/>
        </w:rPr>
        <w:t xml:space="preserve"> Kooperation der mit der Materie befassten Behörden</w:t>
      </w:r>
      <w:r w:rsidRPr="00A71BF3">
        <w:rPr>
          <w:rFonts w:ascii="Arial" w:hAnsi="Arial" w:cs="Arial"/>
          <w:b/>
          <w:sz w:val="20"/>
          <w:szCs w:val="20"/>
        </w:rPr>
        <w:t xml:space="preserve"> muss maßgeblich verbessert werden.</w:t>
      </w:r>
    </w:p>
    <w:p w:rsidR="00E95D57" w:rsidRPr="00AE4817" w:rsidRDefault="00E95D57" w:rsidP="00A71BF3">
      <w:pPr>
        <w:pStyle w:val="Listenabsatz"/>
        <w:numPr>
          <w:ilvl w:val="0"/>
          <w:numId w:val="1"/>
        </w:numPr>
        <w:spacing w:after="0" w:line="280" w:lineRule="exact"/>
        <w:jc w:val="both"/>
        <w:rPr>
          <w:rFonts w:ascii="Arial" w:hAnsi="Arial" w:cs="Arial"/>
          <w:b/>
          <w:sz w:val="20"/>
          <w:szCs w:val="20"/>
        </w:rPr>
      </w:pPr>
      <w:r w:rsidRPr="00A71BF3">
        <w:rPr>
          <w:rFonts w:ascii="Arial" w:hAnsi="Arial" w:cs="Arial"/>
          <w:b/>
          <w:sz w:val="20"/>
          <w:szCs w:val="20"/>
        </w:rPr>
        <w:t xml:space="preserve">Aufenthaltsrecht: </w:t>
      </w:r>
      <w:r w:rsidR="00B51F6C" w:rsidRPr="00A71BF3">
        <w:rPr>
          <w:rFonts w:ascii="Arial" w:hAnsi="Arial" w:cs="Arial"/>
          <w:b/>
          <w:sz w:val="20"/>
          <w:szCs w:val="20"/>
        </w:rPr>
        <w:t xml:space="preserve">Eine </w:t>
      </w:r>
      <w:r w:rsidR="00A71BF3">
        <w:rPr>
          <w:rFonts w:ascii="Arial" w:hAnsi="Arial" w:cs="Arial"/>
          <w:b/>
          <w:sz w:val="20"/>
          <w:szCs w:val="20"/>
        </w:rPr>
        <w:t>Erleichterung</w:t>
      </w:r>
      <w:r w:rsidRPr="00A71BF3">
        <w:rPr>
          <w:rFonts w:ascii="Arial" w:hAnsi="Arial" w:cs="Arial"/>
          <w:b/>
          <w:sz w:val="20"/>
          <w:szCs w:val="20"/>
        </w:rPr>
        <w:t xml:space="preserve"> bei der Erlangung und </w:t>
      </w:r>
      <w:r w:rsidR="00B51F6C" w:rsidRPr="00A71BF3">
        <w:rPr>
          <w:rFonts w:ascii="Arial" w:hAnsi="Arial" w:cs="Arial"/>
          <w:b/>
          <w:sz w:val="20"/>
          <w:szCs w:val="20"/>
        </w:rPr>
        <w:t xml:space="preserve">die </w:t>
      </w:r>
      <w:r w:rsidRPr="00A71BF3">
        <w:rPr>
          <w:rFonts w:ascii="Arial" w:hAnsi="Arial" w:cs="Arial"/>
          <w:b/>
          <w:sz w:val="20"/>
          <w:szCs w:val="20"/>
        </w:rPr>
        <w:t>Verlängerung des Au</w:t>
      </w:r>
      <w:r w:rsidRPr="00A71BF3">
        <w:rPr>
          <w:rFonts w:ascii="Arial" w:hAnsi="Arial" w:cs="Arial"/>
          <w:b/>
          <w:sz w:val="20"/>
          <w:szCs w:val="20"/>
        </w:rPr>
        <w:t>f</w:t>
      </w:r>
      <w:r w:rsidRPr="00A71BF3">
        <w:rPr>
          <w:rFonts w:ascii="Arial" w:hAnsi="Arial" w:cs="Arial"/>
          <w:b/>
          <w:sz w:val="20"/>
          <w:szCs w:val="20"/>
        </w:rPr>
        <w:t xml:space="preserve">enthaltsrechts sowie </w:t>
      </w:r>
      <w:r w:rsidR="00B51F6C" w:rsidRPr="00A71BF3">
        <w:rPr>
          <w:rFonts w:ascii="Arial" w:hAnsi="Arial" w:cs="Arial"/>
          <w:b/>
          <w:sz w:val="20"/>
          <w:szCs w:val="20"/>
        </w:rPr>
        <w:t xml:space="preserve">die </w:t>
      </w:r>
      <w:r w:rsidRPr="00A71BF3">
        <w:rPr>
          <w:rFonts w:ascii="Arial" w:hAnsi="Arial" w:cs="Arial"/>
          <w:b/>
          <w:sz w:val="20"/>
          <w:szCs w:val="20"/>
        </w:rPr>
        <w:t>Einführung der europarechtlich notwendigen Bedenkzeit zur Zusammenarbeit mit Behörden für Betroffene des Menschenhandels</w:t>
      </w:r>
      <w:r w:rsidR="00B51F6C" w:rsidRPr="00A71BF3">
        <w:rPr>
          <w:rFonts w:ascii="Arial" w:hAnsi="Arial" w:cs="Arial"/>
          <w:b/>
          <w:sz w:val="20"/>
          <w:szCs w:val="20"/>
        </w:rPr>
        <w:t xml:space="preserve"> würden es mö</w:t>
      </w:r>
      <w:r w:rsidR="00B51F6C" w:rsidRPr="00A71BF3">
        <w:rPr>
          <w:rFonts w:ascii="Arial" w:hAnsi="Arial" w:cs="Arial"/>
          <w:b/>
          <w:sz w:val="20"/>
          <w:szCs w:val="20"/>
        </w:rPr>
        <w:t>g</w:t>
      </w:r>
      <w:r w:rsidR="00B51F6C" w:rsidRPr="00A71BF3">
        <w:rPr>
          <w:rFonts w:ascii="Arial" w:hAnsi="Arial" w:cs="Arial"/>
          <w:b/>
          <w:sz w:val="20"/>
          <w:szCs w:val="20"/>
        </w:rPr>
        <w:t>lich machen, dass Formen des Mensc</w:t>
      </w:r>
      <w:r w:rsidR="00EA7147" w:rsidRPr="00A71BF3">
        <w:rPr>
          <w:rFonts w:ascii="Arial" w:hAnsi="Arial" w:cs="Arial"/>
          <w:b/>
          <w:sz w:val="20"/>
          <w:szCs w:val="20"/>
        </w:rPr>
        <w:t>henhandels und extremer Ausbeut</w:t>
      </w:r>
      <w:r w:rsidR="00B51F6C" w:rsidRPr="00A71BF3">
        <w:rPr>
          <w:rFonts w:ascii="Arial" w:hAnsi="Arial" w:cs="Arial"/>
          <w:b/>
          <w:sz w:val="20"/>
          <w:szCs w:val="20"/>
        </w:rPr>
        <w:t>ung zur Anze</w:t>
      </w:r>
      <w:r w:rsidR="00B51F6C" w:rsidRPr="00A71BF3">
        <w:rPr>
          <w:rFonts w:ascii="Arial" w:hAnsi="Arial" w:cs="Arial"/>
          <w:b/>
          <w:sz w:val="20"/>
          <w:szCs w:val="20"/>
        </w:rPr>
        <w:t>i</w:t>
      </w:r>
      <w:r w:rsidR="00B51F6C" w:rsidRPr="00A71BF3">
        <w:rPr>
          <w:rFonts w:ascii="Arial" w:hAnsi="Arial" w:cs="Arial"/>
          <w:b/>
          <w:sz w:val="20"/>
          <w:szCs w:val="20"/>
        </w:rPr>
        <w:t>ge kommen und künftig besser unterbunden werden können</w:t>
      </w:r>
      <w:r w:rsidR="00A71BF3">
        <w:rPr>
          <w:rFonts w:ascii="Arial" w:hAnsi="Arial" w:cs="Arial"/>
          <w:b/>
          <w:sz w:val="20"/>
          <w:szCs w:val="20"/>
        </w:rPr>
        <w:t>.</w:t>
      </w:r>
      <w:r w:rsidR="00AE79D5">
        <w:rPr>
          <w:rFonts w:ascii="Arial" w:hAnsi="Arial" w:cs="Arial"/>
          <w:b/>
          <w:sz w:val="20"/>
          <w:szCs w:val="20"/>
        </w:rPr>
        <w:t xml:space="preserve"> </w:t>
      </w:r>
    </w:p>
    <w:p w:rsidR="00862FCA" w:rsidRPr="00A71BF3" w:rsidRDefault="00862FCA" w:rsidP="00A71BF3">
      <w:pPr>
        <w:pStyle w:val="Listenabsatz"/>
        <w:numPr>
          <w:ilvl w:val="0"/>
          <w:numId w:val="1"/>
        </w:numPr>
        <w:spacing w:after="0" w:line="280" w:lineRule="exact"/>
        <w:jc w:val="both"/>
        <w:rPr>
          <w:rFonts w:ascii="Arial" w:hAnsi="Arial" w:cs="Arial"/>
          <w:b/>
          <w:sz w:val="20"/>
          <w:szCs w:val="20"/>
        </w:rPr>
      </w:pPr>
      <w:r w:rsidRPr="00A71BF3">
        <w:rPr>
          <w:rFonts w:ascii="Arial" w:hAnsi="Arial" w:cs="Arial"/>
          <w:b/>
          <w:sz w:val="20"/>
          <w:szCs w:val="20"/>
        </w:rPr>
        <w:t>Asylrecht: Auch eine effektivere Identifizierung von Betroffenen von Menschenhandel im Asylverfahren sowie ein besserer Schutz von Betroffenen durch die Möglichkeit, während des Asylverfahrens ein Aufenthaltsrecht für Betroffene des Menschenhandels zu erhalten, erleichtert das Aufdecken und die Verfolgung von Menschenhandel und von Formen extremer Ausbeutung auf dem Arbeitsmarkt.</w:t>
      </w:r>
    </w:p>
    <w:p w:rsidR="00E95D57" w:rsidRPr="00A71BF3" w:rsidRDefault="00E95D57" w:rsidP="00A71BF3">
      <w:pPr>
        <w:pStyle w:val="Listenabsatz"/>
        <w:numPr>
          <w:ilvl w:val="0"/>
          <w:numId w:val="1"/>
        </w:numPr>
        <w:spacing w:after="0" w:line="280" w:lineRule="exact"/>
        <w:jc w:val="both"/>
        <w:rPr>
          <w:rFonts w:ascii="Arial" w:hAnsi="Arial" w:cs="Arial"/>
          <w:b/>
          <w:sz w:val="20"/>
          <w:szCs w:val="20"/>
        </w:rPr>
      </w:pPr>
      <w:r w:rsidRPr="00A71BF3">
        <w:rPr>
          <w:rFonts w:ascii="Arial" w:hAnsi="Arial" w:cs="Arial"/>
          <w:b/>
          <w:sz w:val="20"/>
          <w:szCs w:val="20"/>
        </w:rPr>
        <w:t xml:space="preserve">Beschäftigungsrecht: </w:t>
      </w:r>
      <w:r w:rsidR="00B51F6C" w:rsidRPr="00A71BF3">
        <w:rPr>
          <w:rFonts w:ascii="Arial" w:hAnsi="Arial" w:cs="Arial"/>
          <w:b/>
          <w:sz w:val="20"/>
          <w:szCs w:val="20"/>
        </w:rPr>
        <w:t xml:space="preserve">Eine </w:t>
      </w:r>
      <w:r w:rsidRPr="00A71BF3">
        <w:rPr>
          <w:rFonts w:ascii="Arial" w:hAnsi="Arial" w:cs="Arial"/>
          <w:b/>
          <w:sz w:val="20"/>
          <w:szCs w:val="20"/>
        </w:rPr>
        <w:t>Verbesserung des Zugangs zum Arbeitsmarkt für</w:t>
      </w:r>
      <w:r w:rsidR="00E32967" w:rsidRPr="00A71BF3">
        <w:rPr>
          <w:rFonts w:ascii="Arial" w:hAnsi="Arial" w:cs="Arial"/>
          <w:b/>
          <w:sz w:val="20"/>
          <w:szCs w:val="20"/>
        </w:rPr>
        <w:t xml:space="preserve"> die</w:t>
      </w:r>
      <w:r w:rsidR="00B51F6C" w:rsidRPr="00A71BF3">
        <w:rPr>
          <w:rFonts w:ascii="Arial" w:hAnsi="Arial" w:cs="Arial"/>
          <w:b/>
          <w:sz w:val="20"/>
          <w:szCs w:val="20"/>
        </w:rPr>
        <w:t xml:space="preserve"> </w:t>
      </w:r>
      <w:r w:rsidR="00B51F6C" w:rsidRPr="00AE4817">
        <w:rPr>
          <w:rFonts w:ascii="Arial" w:hAnsi="Arial" w:cs="Arial"/>
          <w:b/>
          <w:i/>
          <w:strike/>
          <w:sz w:val="20"/>
          <w:szCs w:val="20"/>
          <w:u w:val="single"/>
        </w:rPr>
        <w:t>fa</w:t>
      </w:r>
      <w:r w:rsidR="00B51F6C" w:rsidRPr="00AE4817">
        <w:rPr>
          <w:rFonts w:ascii="Arial" w:hAnsi="Arial" w:cs="Arial"/>
          <w:b/>
          <w:i/>
          <w:strike/>
          <w:sz w:val="20"/>
          <w:szCs w:val="20"/>
          <w:u w:val="single"/>
        </w:rPr>
        <w:t>k</w:t>
      </w:r>
      <w:r w:rsidR="00B51F6C" w:rsidRPr="00AE4817">
        <w:rPr>
          <w:rFonts w:ascii="Arial" w:hAnsi="Arial" w:cs="Arial"/>
          <w:b/>
          <w:i/>
          <w:strike/>
          <w:sz w:val="20"/>
          <w:szCs w:val="20"/>
          <w:u w:val="single"/>
        </w:rPr>
        <w:t>tisch</w:t>
      </w:r>
      <w:r w:rsidR="00B51F6C" w:rsidRPr="00A71BF3">
        <w:rPr>
          <w:rFonts w:ascii="Arial" w:hAnsi="Arial" w:cs="Arial"/>
          <w:b/>
          <w:sz w:val="20"/>
          <w:szCs w:val="20"/>
        </w:rPr>
        <w:t xml:space="preserve"> in Österreich </w:t>
      </w:r>
      <w:r w:rsidR="00B51F6C" w:rsidRPr="00AE4817">
        <w:rPr>
          <w:rFonts w:ascii="Arial" w:hAnsi="Arial" w:cs="Arial"/>
          <w:b/>
          <w:i/>
          <w:strike/>
          <w:sz w:val="20"/>
          <w:szCs w:val="20"/>
          <w:u w:val="single"/>
        </w:rPr>
        <w:t>geduldeten</w:t>
      </w:r>
      <w:r w:rsidRPr="00A71BF3">
        <w:rPr>
          <w:rFonts w:ascii="Arial" w:hAnsi="Arial" w:cs="Arial"/>
          <w:b/>
          <w:sz w:val="20"/>
          <w:szCs w:val="20"/>
        </w:rPr>
        <w:t xml:space="preserve"> </w:t>
      </w:r>
      <w:r w:rsidR="00AE4817" w:rsidRPr="00AE4817">
        <w:rPr>
          <w:rFonts w:ascii="Arial" w:hAnsi="Arial" w:cs="Arial"/>
          <w:b/>
          <w:i/>
          <w:sz w:val="20"/>
          <w:szCs w:val="20"/>
          <w:u w:val="single"/>
        </w:rPr>
        <w:t>lebenden</w:t>
      </w:r>
      <w:r w:rsidR="00AE4817">
        <w:rPr>
          <w:rFonts w:ascii="Arial" w:hAnsi="Arial" w:cs="Arial"/>
          <w:b/>
          <w:sz w:val="20"/>
          <w:szCs w:val="20"/>
        </w:rPr>
        <w:t xml:space="preserve"> </w:t>
      </w:r>
      <w:r w:rsidRPr="00A71BF3">
        <w:rPr>
          <w:rFonts w:ascii="Arial" w:hAnsi="Arial" w:cs="Arial"/>
          <w:b/>
          <w:sz w:val="20"/>
          <w:szCs w:val="20"/>
        </w:rPr>
        <w:t>Personen mit „Aufenthaltsberechtigung b</w:t>
      </w:r>
      <w:r w:rsidRPr="00A71BF3">
        <w:rPr>
          <w:rFonts w:ascii="Arial" w:hAnsi="Arial" w:cs="Arial"/>
          <w:b/>
          <w:sz w:val="20"/>
          <w:szCs w:val="20"/>
        </w:rPr>
        <w:t>e</w:t>
      </w:r>
      <w:r w:rsidRPr="00A71BF3">
        <w:rPr>
          <w:rFonts w:ascii="Arial" w:hAnsi="Arial" w:cs="Arial"/>
          <w:b/>
          <w:sz w:val="20"/>
          <w:szCs w:val="20"/>
        </w:rPr>
        <w:t xml:space="preserve">sonderer Schutz“ durch eine (bloße) Anzeigeverpflichtung der </w:t>
      </w:r>
      <w:proofErr w:type="spellStart"/>
      <w:r w:rsidRPr="00A71BF3">
        <w:rPr>
          <w:rFonts w:ascii="Arial" w:hAnsi="Arial" w:cs="Arial"/>
          <w:b/>
          <w:sz w:val="20"/>
          <w:szCs w:val="20"/>
        </w:rPr>
        <w:t>ArbeitgeberInnen</w:t>
      </w:r>
      <w:proofErr w:type="spellEnd"/>
      <w:r w:rsidRPr="00A71BF3">
        <w:rPr>
          <w:rFonts w:ascii="Arial" w:hAnsi="Arial" w:cs="Arial"/>
          <w:b/>
          <w:sz w:val="20"/>
          <w:szCs w:val="20"/>
        </w:rPr>
        <w:t xml:space="preserve"> anste</w:t>
      </w:r>
      <w:r w:rsidRPr="00A71BF3">
        <w:rPr>
          <w:rFonts w:ascii="Arial" w:hAnsi="Arial" w:cs="Arial"/>
          <w:b/>
          <w:sz w:val="20"/>
          <w:szCs w:val="20"/>
        </w:rPr>
        <w:t>l</w:t>
      </w:r>
      <w:r w:rsidRPr="00A71BF3">
        <w:rPr>
          <w:rFonts w:ascii="Arial" w:hAnsi="Arial" w:cs="Arial"/>
          <w:b/>
          <w:sz w:val="20"/>
          <w:szCs w:val="20"/>
        </w:rPr>
        <w:t>le der Notwendigkeit einer Beschäftigungsbewilligung</w:t>
      </w:r>
      <w:r w:rsidR="00B51F6C" w:rsidRPr="00A71BF3">
        <w:rPr>
          <w:rFonts w:ascii="Arial" w:hAnsi="Arial" w:cs="Arial"/>
          <w:b/>
          <w:sz w:val="20"/>
          <w:szCs w:val="20"/>
        </w:rPr>
        <w:t xml:space="preserve"> würde das Ausweichen auf den immer mit Lohn- und Sozialdumping verbundenen „Schwarzarbeitsmarkt“</w:t>
      </w:r>
      <w:r w:rsidR="00E32967" w:rsidRPr="00A71BF3">
        <w:rPr>
          <w:rFonts w:ascii="Arial" w:hAnsi="Arial" w:cs="Arial"/>
          <w:b/>
          <w:sz w:val="20"/>
          <w:szCs w:val="20"/>
        </w:rPr>
        <w:t xml:space="preserve"> erheblich reduzieren.</w:t>
      </w:r>
    </w:p>
    <w:p w:rsidR="00FF0F51" w:rsidRPr="00E95D57" w:rsidRDefault="00FF0F51" w:rsidP="00A71BF3">
      <w:pPr>
        <w:spacing w:line="280" w:lineRule="exact"/>
        <w:jc w:val="both"/>
        <w:rPr>
          <w:rFonts w:ascii="Arial" w:hAnsi="Arial" w:cs="Arial"/>
          <w:sz w:val="20"/>
          <w:szCs w:val="20"/>
        </w:rPr>
      </w:pPr>
    </w:p>
    <w:p w:rsidR="008705B8" w:rsidRDefault="008705B8" w:rsidP="00A71BF3">
      <w:pPr>
        <w:spacing w:line="280" w:lineRule="exact"/>
        <w:jc w:val="both"/>
        <w:rPr>
          <w:rFonts w:ascii="Arial" w:hAnsi="Arial" w:cs="Arial"/>
          <w:sz w:val="20"/>
          <w:szCs w:val="20"/>
        </w:rPr>
      </w:pPr>
    </w:p>
    <w:p w:rsidR="00CB5297" w:rsidRDefault="00CB5297" w:rsidP="00A71BF3">
      <w:pPr>
        <w:spacing w:line="280" w:lineRule="exact"/>
        <w:jc w:val="both"/>
        <w:rPr>
          <w:rFonts w:ascii="Arial" w:hAnsi="Arial" w:cs="Arial"/>
          <w:sz w:val="20"/>
          <w:szCs w:val="20"/>
        </w:rPr>
      </w:pPr>
    </w:p>
    <w:p w:rsidR="00CB5297" w:rsidRDefault="00CB5297" w:rsidP="00A71BF3">
      <w:pPr>
        <w:spacing w:line="280" w:lineRule="exact"/>
        <w:jc w:val="both"/>
        <w:rPr>
          <w:rFonts w:ascii="Arial" w:hAnsi="Arial" w:cs="Arial"/>
          <w:sz w:val="20"/>
          <w:szCs w:val="20"/>
        </w:rPr>
      </w:pPr>
    </w:p>
    <w:p w:rsidR="00CB5297" w:rsidRDefault="00CB5297" w:rsidP="00A71BF3">
      <w:pPr>
        <w:spacing w:line="280" w:lineRule="exact"/>
        <w:jc w:val="both"/>
        <w:rPr>
          <w:rFonts w:ascii="Arial" w:hAnsi="Arial" w:cs="Arial"/>
          <w:sz w:val="20"/>
          <w:szCs w:val="20"/>
        </w:rPr>
      </w:pPr>
    </w:p>
    <w:p w:rsidR="00CB5297" w:rsidRDefault="00CB5297" w:rsidP="00A71BF3">
      <w:pPr>
        <w:spacing w:line="280" w:lineRule="exact"/>
        <w:jc w:val="both"/>
        <w:rPr>
          <w:rFonts w:ascii="Arial" w:hAnsi="Arial" w:cs="Arial"/>
          <w:sz w:val="20"/>
          <w:szCs w:val="20"/>
        </w:rPr>
      </w:pPr>
    </w:p>
    <w:p w:rsidR="00CB5297" w:rsidRDefault="00CB5297" w:rsidP="00A71BF3">
      <w:pPr>
        <w:spacing w:line="280" w:lineRule="exact"/>
        <w:jc w:val="both"/>
        <w:rPr>
          <w:rFonts w:ascii="Arial" w:hAnsi="Arial" w:cs="Arial"/>
          <w:sz w:val="20"/>
          <w:szCs w:val="20"/>
        </w:rPr>
      </w:pPr>
    </w:p>
    <w:p w:rsidR="00CB5297" w:rsidRDefault="00CB5297" w:rsidP="00A71BF3">
      <w:pPr>
        <w:spacing w:line="280" w:lineRule="exact"/>
        <w:jc w:val="both"/>
        <w:rPr>
          <w:rFonts w:ascii="Arial" w:hAnsi="Arial" w:cs="Arial"/>
          <w:sz w:val="20"/>
          <w:szCs w:val="20"/>
        </w:rPr>
      </w:pPr>
    </w:p>
    <w:p w:rsidR="00CB5297" w:rsidRDefault="00CB5297" w:rsidP="00A71BF3">
      <w:pPr>
        <w:spacing w:line="280" w:lineRule="exact"/>
        <w:jc w:val="both"/>
        <w:rPr>
          <w:rFonts w:ascii="Arial" w:hAnsi="Arial" w:cs="Arial"/>
          <w:sz w:val="20"/>
          <w:szCs w:val="20"/>
        </w:rPr>
      </w:pPr>
    </w:p>
    <w:p w:rsidR="00CB5297" w:rsidRDefault="00CB5297" w:rsidP="00A71BF3">
      <w:pPr>
        <w:spacing w:line="280" w:lineRule="exact"/>
        <w:jc w:val="both"/>
        <w:rPr>
          <w:rFonts w:ascii="Arial" w:hAnsi="Arial" w:cs="Arial"/>
          <w:sz w:val="20"/>
          <w:szCs w:val="20"/>
        </w:rPr>
      </w:pPr>
    </w:p>
    <w:p w:rsidR="00CB5297" w:rsidRDefault="00CB5297" w:rsidP="00A71BF3">
      <w:pPr>
        <w:spacing w:line="280" w:lineRule="exact"/>
        <w:jc w:val="both"/>
        <w:rPr>
          <w:rFonts w:ascii="Arial" w:hAnsi="Arial" w:cs="Arial"/>
          <w:sz w:val="20"/>
          <w:szCs w:val="20"/>
        </w:rPr>
      </w:pPr>
    </w:p>
    <w:p w:rsidR="00CB5297" w:rsidRDefault="00CB5297" w:rsidP="00A71BF3">
      <w:pPr>
        <w:spacing w:line="280" w:lineRule="exact"/>
        <w:jc w:val="both"/>
        <w:rPr>
          <w:rFonts w:ascii="Arial" w:hAnsi="Arial" w:cs="Arial"/>
          <w:sz w:val="20"/>
          <w:szCs w:val="20"/>
        </w:rPr>
      </w:pPr>
    </w:p>
    <w:p w:rsidR="00CB5297" w:rsidRDefault="00CB5297" w:rsidP="00A71BF3">
      <w:pPr>
        <w:spacing w:line="280" w:lineRule="exact"/>
        <w:jc w:val="both"/>
        <w:rPr>
          <w:rFonts w:ascii="Arial" w:hAnsi="Arial" w:cs="Arial"/>
          <w:sz w:val="20"/>
          <w:szCs w:val="20"/>
        </w:rPr>
      </w:pPr>
    </w:p>
    <w:p w:rsidR="00CB5297" w:rsidRDefault="00CB5297" w:rsidP="00A71BF3">
      <w:pPr>
        <w:spacing w:line="280" w:lineRule="exact"/>
        <w:jc w:val="both"/>
        <w:rPr>
          <w:rFonts w:ascii="Arial" w:hAnsi="Arial" w:cs="Arial"/>
          <w:sz w:val="20"/>
          <w:szCs w:val="20"/>
        </w:rPr>
      </w:pPr>
    </w:p>
    <w:p w:rsidR="00CB5297" w:rsidRDefault="00CB5297" w:rsidP="00A71BF3">
      <w:pPr>
        <w:spacing w:line="280" w:lineRule="exact"/>
        <w:jc w:val="both"/>
        <w:rPr>
          <w:rFonts w:ascii="Arial" w:hAnsi="Arial" w:cs="Arial"/>
          <w:sz w:val="20"/>
          <w:szCs w:val="20"/>
        </w:rPr>
      </w:pPr>
    </w:p>
    <w:p w:rsidR="00CB5297" w:rsidRDefault="00CB5297" w:rsidP="00A71BF3">
      <w:pPr>
        <w:spacing w:line="280" w:lineRule="exact"/>
        <w:jc w:val="both"/>
        <w:rPr>
          <w:rFonts w:ascii="Arial" w:hAnsi="Arial" w:cs="Arial"/>
          <w:sz w:val="20"/>
          <w:szCs w:val="20"/>
        </w:rPr>
      </w:pPr>
    </w:p>
    <w:p w:rsidR="00CB5297" w:rsidRDefault="00CB5297" w:rsidP="00A71BF3">
      <w:pPr>
        <w:spacing w:line="280" w:lineRule="exact"/>
        <w:jc w:val="both"/>
        <w:rPr>
          <w:rFonts w:ascii="Arial" w:hAnsi="Arial" w:cs="Arial"/>
          <w:sz w:val="20"/>
          <w:szCs w:val="20"/>
        </w:rPr>
      </w:pPr>
    </w:p>
    <w:p w:rsidR="00CB5297" w:rsidRDefault="00CB5297" w:rsidP="00CB5297">
      <w:pPr>
        <w:jc w:val="both"/>
        <w:rPr>
          <w:rFonts w:ascii="Arial" w:hAnsi="Arial" w:cs="Arial"/>
          <w:sz w:val="18"/>
          <w:szCs w:val="20"/>
        </w:rPr>
      </w:pPr>
    </w:p>
    <w:p w:rsidR="00AE4817" w:rsidRPr="00CB5297" w:rsidRDefault="00AE4817" w:rsidP="00CB5297">
      <w:pPr>
        <w:jc w:val="both"/>
        <w:rPr>
          <w:rFonts w:ascii="Arial" w:hAnsi="Arial" w:cs="Arial"/>
          <w:sz w:val="18"/>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5045DC" w:rsidRPr="00FF0F51"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A71BF3" w:rsidP="008938E3">
            <w:pPr>
              <w:jc w:val="center"/>
              <w:rPr>
                <w:rFonts w:ascii="Arial" w:hAnsi="Arial" w:cs="Arial"/>
                <w:bCs/>
                <w:sz w:val="16"/>
                <w:szCs w:val="16"/>
              </w:rPr>
            </w:pPr>
            <w:r>
              <w:rPr>
                <w:rFonts w:ascii="Arial" w:hAnsi="Arial" w:cs="Arial"/>
                <w:bCs/>
                <w:sz w:val="16"/>
                <w:szCs w:val="16"/>
              </w:rPr>
              <w:t>A</w:t>
            </w:r>
            <w:r w:rsidR="005045DC" w:rsidRPr="00FF0F51">
              <w:rPr>
                <w:rFonts w:ascii="Arial" w:hAnsi="Arial" w:cs="Arial"/>
                <w:bCs/>
                <w:sz w:val="16"/>
                <w:szCs w:val="16"/>
              </w:rPr>
              <w:t xml:space="preserve">ngenommen </w:t>
            </w:r>
            <w:bookmarkStart w:id="1" w:name="Kontrollkästchen1"/>
            <w:r w:rsidR="005045DC">
              <w:rPr>
                <w:sz w:val="16"/>
                <w:szCs w:val="16"/>
              </w:rPr>
              <w:fldChar w:fldCharType="begin">
                <w:ffData>
                  <w:name w:val="Kontrollkästchen1"/>
                  <w:enabled/>
                  <w:calcOnExit w:val="0"/>
                  <w:checkBox>
                    <w:sizeAuto/>
                    <w:default w:val="0"/>
                  </w:checkBox>
                </w:ffData>
              </w:fldChar>
            </w:r>
            <w:r w:rsidR="005045DC">
              <w:rPr>
                <w:sz w:val="16"/>
                <w:szCs w:val="16"/>
              </w:rPr>
              <w:instrText xml:space="preserve"> FORMCHECKBOX </w:instrText>
            </w:r>
            <w:r w:rsidR="00E8127C">
              <w:rPr>
                <w:sz w:val="16"/>
                <w:szCs w:val="16"/>
              </w:rPr>
            </w:r>
            <w:r w:rsidR="00E8127C">
              <w:rPr>
                <w:sz w:val="16"/>
                <w:szCs w:val="16"/>
              </w:rPr>
              <w:fldChar w:fldCharType="separate"/>
            </w:r>
            <w:r w:rsidR="005045DC">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E8127C">
              <w:rPr>
                <w:sz w:val="16"/>
                <w:szCs w:val="16"/>
              </w:rPr>
            </w:r>
            <w:r w:rsidR="00E8127C">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E8127C">
              <w:rPr>
                <w:sz w:val="16"/>
                <w:szCs w:val="16"/>
              </w:rPr>
            </w:r>
            <w:r w:rsidR="00E8127C">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E8127C">
              <w:rPr>
                <w:sz w:val="16"/>
                <w:szCs w:val="16"/>
              </w:rPr>
            </w:r>
            <w:r w:rsidR="00E8127C">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E8127C">
              <w:rPr>
                <w:sz w:val="16"/>
                <w:szCs w:val="16"/>
              </w:rPr>
            </w:r>
            <w:r w:rsidR="00E8127C">
              <w:rPr>
                <w:sz w:val="16"/>
                <w:szCs w:val="16"/>
              </w:rPr>
              <w:fldChar w:fldCharType="separate"/>
            </w:r>
            <w:r>
              <w:rPr>
                <w:sz w:val="16"/>
                <w:szCs w:val="16"/>
              </w:rPr>
              <w:fldChar w:fldCharType="end"/>
            </w:r>
            <w:bookmarkEnd w:id="4"/>
          </w:p>
        </w:tc>
      </w:tr>
    </w:tbl>
    <w:p w:rsidR="00FF0F51" w:rsidRPr="003F2336" w:rsidRDefault="00FF0F51" w:rsidP="003F2336">
      <w:pPr>
        <w:jc w:val="both"/>
        <w:rPr>
          <w:rFonts w:ascii="Arial" w:hAnsi="Arial" w:cs="Arial"/>
          <w:sz w:val="6"/>
          <w:szCs w:val="6"/>
        </w:rPr>
      </w:pPr>
    </w:p>
    <w:sectPr w:rsidR="00FF0F51" w:rsidRPr="003F2336" w:rsidSect="008705B8">
      <w:headerReference w:type="default" r:id="rId8"/>
      <w:footerReference w:type="default" r:id="rId9"/>
      <w:headerReference w:type="first" r:id="rId10"/>
      <w:footerReference w:type="first" r:id="rId11"/>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660" w:rsidRDefault="00847660">
      <w:r>
        <w:separator/>
      </w:r>
    </w:p>
  </w:endnote>
  <w:endnote w:type="continuationSeparator" w:id="0">
    <w:p w:rsidR="00847660" w:rsidRDefault="0084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97" w:rsidRPr="00CB5297" w:rsidRDefault="00CB5297" w:rsidP="00CB5297">
    <w:pPr>
      <w:pStyle w:val="Fuzeile"/>
      <w:jc w:val="center"/>
      <w:rPr>
        <w:rFonts w:ascii="Arial" w:hAnsi="Arial" w:cs="Arial"/>
        <w:sz w:val="16"/>
        <w:szCs w:val="16"/>
        <w:lang w:val="en-US"/>
      </w:rPr>
    </w:pPr>
    <w:r w:rsidRPr="00CB5297">
      <w:rPr>
        <w:rFonts w:ascii="Arial" w:hAnsi="Arial" w:cs="Arial"/>
        <w:sz w:val="16"/>
        <w:szCs w:val="16"/>
      </w:rPr>
      <w:fldChar w:fldCharType="begin"/>
    </w:r>
    <w:r w:rsidRPr="006C17E3">
      <w:rPr>
        <w:rFonts w:ascii="Arial" w:hAnsi="Arial" w:cs="Arial"/>
        <w:sz w:val="16"/>
        <w:szCs w:val="16"/>
        <w:lang w:val="de-AT"/>
      </w:rPr>
      <w:instrText xml:space="preserve"> FILENAME  \p  \* MERGEFORMAT </w:instrText>
    </w:r>
    <w:r w:rsidRPr="00CB5297">
      <w:rPr>
        <w:rFonts w:ascii="Arial" w:hAnsi="Arial" w:cs="Arial"/>
        <w:sz w:val="16"/>
        <w:szCs w:val="16"/>
      </w:rPr>
      <w:fldChar w:fldCharType="separate"/>
    </w:r>
    <w:r w:rsidR="00D01E1E">
      <w:rPr>
        <w:rFonts w:ascii="Arial" w:hAnsi="Arial" w:cs="Arial"/>
        <w:noProof/>
        <w:sz w:val="16"/>
        <w:szCs w:val="16"/>
        <w:lang w:val="de-AT"/>
      </w:rPr>
      <w:t xml:space="preserve">M:\Wr VV\165. VV - 22.10.2015\2. Anträge\1. </w:t>
    </w:r>
    <w:r w:rsidR="00D01E1E" w:rsidRPr="00D01E1E">
      <w:rPr>
        <w:rFonts w:ascii="Arial" w:hAnsi="Arial" w:cs="Arial"/>
        <w:noProof/>
        <w:sz w:val="16"/>
        <w:szCs w:val="16"/>
        <w:lang w:val="en-US"/>
      </w:rPr>
      <w:t>FSG\FSG07 - S - AMI - Lohndumping.docx</w:t>
    </w:r>
    <w:r w:rsidRPr="00CB5297">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D01E1E">
      <w:rPr>
        <w:rFonts w:ascii="Arial" w:hAnsi="Arial" w:cs="Arial"/>
        <w:noProof/>
        <w:snapToGrid w:val="0"/>
        <w:sz w:val="16"/>
        <w:szCs w:val="16"/>
      </w:rPr>
      <w:t>2</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660" w:rsidRDefault="00847660">
      <w:r>
        <w:separator/>
      </w:r>
    </w:p>
  </w:footnote>
  <w:footnote w:type="continuationSeparator" w:id="0">
    <w:p w:rsidR="00847660" w:rsidRDefault="00847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3F2336">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26DA"/>
    <w:multiLevelType w:val="hybridMultilevel"/>
    <w:tmpl w:val="A06E34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786101B7"/>
    <w:multiLevelType w:val="hybridMultilevel"/>
    <w:tmpl w:val="BF8C0C58"/>
    <w:lvl w:ilvl="0" w:tplc="CBDA06AE">
      <w:start w:val="1010"/>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11F4D"/>
    <w:rsid w:val="000159F7"/>
    <w:rsid w:val="000203D6"/>
    <w:rsid w:val="00032D84"/>
    <w:rsid w:val="00057EF1"/>
    <w:rsid w:val="0006383D"/>
    <w:rsid w:val="00090AD6"/>
    <w:rsid w:val="00110CB8"/>
    <w:rsid w:val="00121D39"/>
    <w:rsid w:val="001242D4"/>
    <w:rsid w:val="001374A7"/>
    <w:rsid w:val="00152817"/>
    <w:rsid w:val="0018667C"/>
    <w:rsid w:val="001B2D7A"/>
    <w:rsid w:val="001D59A4"/>
    <w:rsid w:val="002571A1"/>
    <w:rsid w:val="002B763C"/>
    <w:rsid w:val="00395D90"/>
    <w:rsid w:val="00396946"/>
    <w:rsid w:val="003E14D6"/>
    <w:rsid w:val="003F2336"/>
    <w:rsid w:val="00434C82"/>
    <w:rsid w:val="00452CFD"/>
    <w:rsid w:val="0047100A"/>
    <w:rsid w:val="00484F4A"/>
    <w:rsid w:val="004C587E"/>
    <w:rsid w:val="004E238A"/>
    <w:rsid w:val="005045DC"/>
    <w:rsid w:val="00597D7D"/>
    <w:rsid w:val="005A0510"/>
    <w:rsid w:val="005C38BA"/>
    <w:rsid w:val="006C17E3"/>
    <w:rsid w:val="006D6EAF"/>
    <w:rsid w:val="00725665"/>
    <w:rsid w:val="007545CF"/>
    <w:rsid w:val="00765A48"/>
    <w:rsid w:val="00846D2E"/>
    <w:rsid w:val="00847660"/>
    <w:rsid w:val="00862FCA"/>
    <w:rsid w:val="008705B8"/>
    <w:rsid w:val="008938E3"/>
    <w:rsid w:val="00923E81"/>
    <w:rsid w:val="009C5C9B"/>
    <w:rsid w:val="00A71BF3"/>
    <w:rsid w:val="00AE4817"/>
    <w:rsid w:val="00AE79D5"/>
    <w:rsid w:val="00B211DB"/>
    <w:rsid w:val="00B25CFD"/>
    <w:rsid w:val="00B51F6C"/>
    <w:rsid w:val="00BA3D87"/>
    <w:rsid w:val="00C67832"/>
    <w:rsid w:val="00CB00D8"/>
    <w:rsid w:val="00CB5297"/>
    <w:rsid w:val="00D01E1E"/>
    <w:rsid w:val="00D20E3E"/>
    <w:rsid w:val="00D3405D"/>
    <w:rsid w:val="00DC45C9"/>
    <w:rsid w:val="00DF080E"/>
    <w:rsid w:val="00E32967"/>
    <w:rsid w:val="00E5636C"/>
    <w:rsid w:val="00E8127C"/>
    <w:rsid w:val="00E95D57"/>
    <w:rsid w:val="00EA7147"/>
    <w:rsid w:val="00F411CB"/>
    <w:rsid w:val="00FC7973"/>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E95D57"/>
    <w:pPr>
      <w:spacing w:after="200" w:line="276" w:lineRule="auto"/>
      <w:ind w:left="720"/>
      <w:contextualSpacing/>
    </w:pPr>
    <w:rPr>
      <w:rFonts w:asciiTheme="minorHAnsi" w:eastAsiaTheme="minorHAnsi" w:hAnsiTheme="minorHAnsi" w:cstheme="minorBidi"/>
      <w:sz w:val="22"/>
      <w:szCs w:val="22"/>
      <w:lang w:val="de-AT" w:eastAsia="en-US"/>
    </w:rPr>
  </w:style>
  <w:style w:type="paragraph" w:styleId="Sprechblasentext">
    <w:name w:val="Balloon Text"/>
    <w:basedOn w:val="Standard"/>
    <w:link w:val="SprechblasentextZchn"/>
    <w:rsid w:val="00725665"/>
    <w:rPr>
      <w:rFonts w:ascii="Tahoma" w:hAnsi="Tahoma" w:cs="Tahoma"/>
      <w:sz w:val="16"/>
      <w:szCs w:val="16"/>
    </w:rPr>
  </w:style>
  <w:style w:type="character" w:customStyle="1" w:styleId="SprechblasentextZchn">
    <w:name w:val="Sprechblasentext Zchn"/>
    <w:basedOn w:val="Absatz-Standardschriftart"/>
    <w:link w:val="Sprechblasentext"/>
    <w:rsid w:val="00725665"/>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E95D57"/>
    <w:pPr>
      <w:spacing w:after="200" w:line="276" w:lineRule="auto"/>
      <w:ind w:left="720"/>
      <w:contextualSpacing/>
    </w:pPr>
    <w:rPr>
      <w:rFonts w:asciiTheme="minorHAnsi" w:eastAsiaTheme="minorHAnsi" w:hAnsiTheme="minorHAnsi" w:cstheme="minorBidi"/>
      <w:sz w:val="22"/>
      <w:szCs w:val="22"/>
      <w:lang w:val="de-AT" w:eastAsia="en-US"/>
    </w:rPr>
  </w:style>
  <w:style w:type="paragraph" w:styleId="Sprechblasentext">
    <w:name w:val="Balloon Text"/>
    <w:basedOn w:val="Standard"/>
    <w:link w:val="SprechblasentextZchn"/>
    <w:rsid w:val="00725665"/>
    <w:rPr>
      <w:rFonts w:ascii="Tahoma" w:hAnsi="Tahoma" w:cs="Tahoma"/>
      <w:sz w:val="16"/>
      <w:szCs w:val="16"/>
    </w:rPr>
  </w:style>
  <w:style w:type="character" w:customStyle="1" w:styleId="SprechblasentextZchn">
    <w:name w:val="Sprechblasentext Zchn"/>
    <w:basedOn w:val="Absatz-Standardschriftart"/>
    <w:link w:val="Sprechblasentext"/>
    <w:rsid w:val="00725665"/>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29EFCD6.dotm</Template>
  <TotalTime>0</TotalTime>
  <Pages>2</Pages>
  <Words>615</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4</cp:revision>
  <cp:lastPrinted>2015-10-07T13:09:00Z</cp:lastPrinted>
  <dcterms:created xsi:type="dcterms:W3CDTF">2015-10-16T11:01:00Z</dcterms:created>
  <dcterms:modified xsi:type="dcterms:W3CDTF">2015-10-16T11:12:00Z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