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69" w:rsidRPr="00E26763" w:rsidRDefault="00C91369" w:rsidP="00C91369">
      <w:pPr>
        <w:tabs>
          <w:tab w:val="left" w:pos="4253"/>
          <w:tab w:val="left" w:pos="4820"/>
          <w:tab w:val="left" w:pos="5103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de-AT"/>
        </w:rPr>
        <w:drawing>
          <wp:inline distT="0" distB="0" distL="0" distR="0">
            <wp:extent cx="2247900" cy="990600"/>
            <wp:effectExtent l="0" t="0" r="0" b="0"/>
            <wp:docPr id="1" name="Grafik 1" descr="E:\AUGE\AUGELogos-Steiermark_gesamt_mit Rahmen\augelogo_stmk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:\AUGE\AUGELogos-Steiermark_gesamt_mit Rahmen\augelogo_stmk_S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369" w:rsidRDefault="00C91369" w:rsidP="00C9136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Antrag </w:t>
      </w:r>
      <w:r w:rsidR="00E5137E">
        <w:rPr>
          <w:rFonts w:ascii="Arial" w:hAnsi="Arial" w:cs="Arial"/>
          <w:b/>
          <w:bCs/>
          <w:sz w:val="28"/>
          <w:szCs w:val="28"/>
        </w:rPr>
        <w:t>3</w:t>
      </w:r>
    </w:p>
    <w:p w:rsidR="00C91369" w:rsidRDefault="00C91369" w:rsidP="007678C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die 8. Vollversammlung vom 10. 11. 2016</w:t>
      </w:r>
    </w:p>
    <w:p w:rsidR="00C91369" w:rsidRDefault="00C91369" w:rsidP="007678C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Kammer für Arbeiter und Angestellte für Steiermark</w:t>
      </w:r>
    </w:p>
    <w:p w:rsidR="007678C1" w:rsidRDefault="007678C1" w:rsidP="00B67EE0">
      <w:pPr>
        <w:spacing w:after="0"/>
        <w:jc w:val="center"/>
        <w:rPr>
          <w:rFonts w:ascii="Arial" w:hAnsi="Arial" w:cs="Arial"/>
          <w:bCs/>
        </w:rPr>
      </w:pPr>
    </w:p>
    <w:p w:rsidR="00E24CA0" w:rsidRDefault="008D64E3" w:rsidP="008D64E3">
      <w:pPr>
        <w:spacing w:after="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</w:t>
      </w:r>
      <w:r w:rsidR="00AE3A2C" w:rsidRPr="00C91369">
        <w:rPr>
          <w:rFonts w:ascii="Arial" w:hAnsi="Arial" w:cs="Arial"/>
          <w:b/>
          <w:color w:val="000000"/>
          <w:sz w:val="28"/>
          <w:szCs w:val="28"/>
        </w:rPr>
        <w:t xml:space="preserve">undesweite </w:t>
      </w:r>
      <w:r w:rsidR="00795D43" w:rsidRPr="00C91369">
        <w:rPr>
          <w:rFonts w:ascii="Arial" w:hAnsi="Arial" w:cs="Arial"/>
          <w:b/>
          <w:color w:val="000000"/>
          <w:sz w:val="28"/>
          <w:szCs w:val="28"/>
        </w:rPr>
        <w:t>rechtliche Regelung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95D43" w:rsidRPr="00C91369">
        <w:rPr>
          <w:rFonts w:ascii="Arial" w:hAnsi="Arial" w:cs="Arial"/>
          <w:b/>
          <w:color w:val="000000"/>
          <w:sz w:val="28"/>
          <w:szCs w:val="28"/>
        </w:rPr>
        <w:t>zum Umgang mit sexistischer Werbung</w:t>
      </w:r>
    </w:p>
    <w:p w:rsidR="00B67EE0" w:rsidRPr="00C91369" w:rsidRDefault="00B67EE0" w:rsidP="00B67EE0">
      <w:pPr>
        <w:spacing w:after="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7678C1" w:rsidRDefault="00795D43" w:rsidP="007678C1">
      <w:pPr>
        <w:spacing w:line="240" w:lineRule="auto"/>
        <w:rPr>
          <w:rFonts w:ascii="Arial" w:eastAsia="Times New Roman" w:hAnsi="Arial" w:cs="Arial"/>
          <w:lang w:eastAsia="de-AT"/>
        </w:rPr>
      </w:pPr>
      <w:r w:rsidRPr="00795D43">
        <w:rPr>
          <w:rFonts w:ascii="Arial" w:eastAsia="Times New Roman" w:hAnsi="Arial" w:cs="Arial"/>
          <w:lang w:eastAsia="de-AT"/>
        </w:rPr>
        <w:t xml:space="preserve">Sexistische Werbung </w:t>
      </w:r>
      <w:r w:rsidR="007678C1">
        <w:rPr>
          <w:rFonts w:ascii="Arial" w:eastAsia="Times New Roman" w:hAnsi="Arial" w:cs="Arial"/>
          <w:lang w:eastAsia="de-AT"/>
        </w:rPr>
        <w:t xml:space="preserve">dürfte es in Österreich eigentlich gar nicht geben. Die Werbebranche hat sich selbst einen Ethikkodex gegeben, der verhindern soll, dass </w:t>
      </w:r>
      <w:r w:rsidR="00B67EE0">
        <w:rPr>
          <w:rFonts w:ascii="Arial" w:eastAsia="Times New Roman" w:hAnsi="Arial" w:cs="Arial"/>
          <w:lang w:eastAsia="de-AT"/>
        </w:rPr>
        <w:t xml:space="preserve">zum Beispiel </w:t>
      </w:r>
      <w:r w:rsidR="007678C1">
        <w:rPr>
          <w:rFonts w:ascii="Arial" w:eastAsia="Times New Roman" w:hAnsi="Arial" w:cs="Arial"/>
          <w:lang w:eastAsia="de-AT"/>
        </w:rPr>
        <w:t>eine Person in rein sexualisierter Funktion als Blickfang dargestellt oder die Gleichwertigkeit der Geschlechter in Frage gestellt wird.</w:t>
      </w:r>
    </w:p>
    <w:p w:rsidR="007678C1" w:rsidRDefault="007678C1" w:rsidP="00B67EE0">
      <w:pPr>
        <w:spacing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 xml:space="preserve">Offensichtlich funktioniert diese Selbstverpflichtung aber nicht. Mit </w:t>
      </w:r>
      <w:r w:rsidR="00400831">
        <w:rPr>
          <w:rFonts w:ascii="Arial" w:eastAsia="Times New Roman" w:hAnsi="Arial" w:cs="Arial"/>
          <w:lang w:eastAsia="de-AT"/>
        </w:rPr>
        <w:t xml:space="preserve">fast nackten Frauenkörpern </w:t>
      </w:r>
      <w:r w:rsidR="00B67EE0">
        <w:rPr>
          <w:rFonts w:ascii="Arial" w:eastAsia="Times New Roman" w:hAnsi="Arial" w:cs="Arial"/>
          <w:lang w:eastAsia="de-AT"/>
        </w:rPr>
        <w:t>wird</w:t>
      </w:r>
      <w:r>
        <w:rPr>
          <w:rFonts w:ascii="Arial" w:eastAsia="Times New Roman" w:hAnsi="Arial" w:cs="Arial"/>
          <w:lang w:eastAsia="de-AT"/>
        </w:rPr>
        <w:t xml:space="preserve"> für fast alles </w:t>
      </w:r>
      <w:r w:rsidR="00B67EE0">
        <w:rPr>
          <w:rFonts w:ascii="Arial" w:eastAsia="Times New Roman" w:hAnsi="Arial" w:cs="Arial"/>
          <w:lang w:eastAsia="de-AT"/>
        </w:rPr>
        <w:t>ge</w:t>
      </w:r>
      <w:r>
        <w:rPr>
          <w:rFonts w:ascii="Arial" w:eastAsia="Times New Roman" w:hAnsi="Arial" w:cs="Arial"/>
          <w:lang w:eastAsia="de-AT"/>
        </w:rPr>
        <w:t>w</w:t>
      </w:r>
      <w:r w:rsidR="00B67EE0">
        <w:rPr>
          <w:rFonts w:ascii="Arial" w:eastAsia="Times New Roman" w:hAnsi="Arial" w:cs="Arial"/>
          <w:lang w:eastAsia="de-AT"/>
        </w:rPr>
        <w:t>o</w:t>
      </w:r>
      <w:r>
        <w:rPr>
          <w:rFonts w:ascii="Arial" w:eastAsia="Times New Roman" w:hAnsi="Arial" w:cs="Arial"/>
          <w:lang w:eastAsia="de-AT"/>
        </w:rPr>
        <w:t xml:space="preserve">rben und tradierte Rollenzuschreibungen werden gerne benutzt, wie in dem </w:t>
      </w:r>
      <w:r w:rsidRPr="007678C1">
        <w:rPr>
          <w:rFonts w:ascii="Arial" w:eastAsia="Times New Roman" w:hAnsi="Arial" w:cs="Arial"/>
          <w:lang w:eastAsia="de-AT"/>
        </w:rPr>
        <w:t>Vierzeiler auf einer Postkarte: „Frauen an die Macht“ – „Macht: sauber. Macht: Essen. Macht: mich glücklich.“</w:t>
      </w:r>
    </w:p>
    <w:p w:rsidR="007678C1" w:rsidRDefault="007678C1" w:rsidP="008D64E3">
      <w:pPr>
        <w:spacing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 xml:space="preserve">Auch </w:t>
      </w:r>
      <w:r w:rsidR="00A832CF">
        <w:rPr>
          <w:rFonts w:ascii="Arial" w:eastAsia="Times New Roman" w:hAnsi="Arial" w:cs="Arial"/>
          <w:lang w:eastAsia="de-AT"/>
        </w:rPr>
        <w:t>das</w:t>
      </w:r>
      <w:r>
        <w:rPr>
          <w:rFonts w:ascii="Arial" w:eastAsia="Times New Roman" w:hAnsi="Arial" w:cs="Arial"/>
          <w:lang w:eastAsia="de-AT"/>
        </w:rPr>
        <w:t xml:space="preserve"> Gesetz </w:t>
      </w:r>
      <w:r w:rsidR="00B67EE0">
        <w:rPr>
          <w:rFonts w:ascii="Arial" w:eastAsia="Times New Roman" w:hAnsi="Arial" w:cs="Arial"/>
          <w:lang w:eastAsia="de-AT"/>
        </w:rPr>
        <w:t>bietet keine Handhabe gegen sexistische Werbung</w:t>
      </w:r>
      <w:r>
        <w:rPr>
          <w:rFonts w:ascii="Arial" w:eastAsia="Times New Roman" w:hAnsi="Arial" w:cs="Arial"/>
          <w:lang w:eastAsia="de-AT"/>
        </w:rPr>
        <w:t xml:space="preserve">. Das </w:t>
      </w:r>
      <w:r w:rsidR="007C5B0E">
        <w:rPr>
          <w:rFonts w:ascii="Arial" w:eastAsia="Times New Roman" w:hAnsi="Arial" w:cs="Arial"/>
          <w:lang w:eastAsia="de-AT"/>
        </w:rPr>
        <w:t xml:space="preserve">österreichische </w:t>
      </w:r>
      <w:r>
        <w:rPr>
          <w:rFonts w:ascii="Arial" w:eastAsia="Times New Roman" w:hAnsi="Arial" w:cs="Arial"/>
          <w:lang w:eastAsia="de-AT"/>
        </w:rPr>
        <w:t>Gleichbehandlungsgesetz</w:t>
      </w:r>
      <w:r w:rsidR="007C5B0E">
        <w:rPr>
          <w:rFonts w:ascii="Arial" w:eastAsia="Times New Roman" w:hAnsi="Arial" w:cs="Arial"/>
          <w:lang w:eastAsia="de-AT"/>
        </w:rPr>
        <w:t xml:space="preserve"> </w:t>
      </w:r>
      <w:r w:rsidR="00F60EEA">
        <w:rPr>
          <w:rFonts w:ascii="Arial" w:eastAsia="Times New Roman" w:hAnsi="Arial" w:cs="Arial"/>
          <w:lang w:eastAsia="de-AT"/>
        </w:rPr>
        <w:t>geht über</w:t>
      </w:r>
      <w:r w:rsidR="007C5B0E">
        <w:rPr>
          <w:rFonts w:ascii="Arial" w:eastAsia="Times New Roman" w:hAnsi="Arial" w:cs="Arial"/>
          <w:lang w:eastAsia="de-AT"/>
        </w:rPr>
        <w:t xml:space="preserve"> die </w:t>
      </w:r>
      <w:r w:rsidR="00F60EEA">
        <w:rPr>
          <w:rFonts w:ascii="Arial" w:eastAsia="Times New Roman" w:hAnsi="Arial" w:cs="Arial"/>
          <w:lang w:eastAsia="de-AT"/>
        </w:rPr>
        <w:t>A</w:t>
      </w:r>
      <w:r w:rsidR="007C5B0E">
        <w:rPr>
          <w:rFonts w:ascii="Arial" w:eastAsia="Times New Roman" w:hAnsi="Arial" w:cs="Arial"/>
          <w:lang w:eastAsia="de-AT"/>
        </w:rPr>
        <w:t xml:space="preserve">nforderungen der zugrundeliegenden EU-Richtlinie </w:t>
      </w:r>
      <w:r w:rsidR="00F60EEA">
        <w:rPr>
          <w:rFonts w:ascii="Arial" w:eastAsia="Times New Roman" w:hAnsi="Arial" w:cs="Arial"/>
          <w:lang w:eastAsia="de-AT"/>
        </w:rPr>
        <w:t>nicht hinaus</w:t>
      </w:r>
      <w:r w:rsidR="007C5B0E">
        <w:rPr>
          <w:rFonts w:ascii="Arial" w:eastAsia="Times New Roman" w:hAnsi="Arial" w:cs="Arial"/>
          <w:lang w:eastAsia="de-AT"/>
        </w:rPr>
        <w:t xml:space="preserve">. </w:t>
      </w:r>
      <w:r>
        <w:rPr>
          <w:rFonts w:ascii="Arial" w:eastAsia="Times New Roman" w:hAnsi="Arial" w:cs="Arial"/>
          <w:lang w:eastAsia="de-AT"/>
        </w:rPr>
        <w:t>Teil III</w:t>
      </w:r>
      <w:r w:rsidR="007C5B0E">
        <w:rPr>
          <w:rFonts w:ascii="Arial" w:eastAsia="Times New Roman" w:hAnsi="Arial" w:cs="Arial"/>
          <w:lang w:eastAsia="de-AT"/>
        </w:rPr>
        <w:t xml:space="preserve"> des </w:t>
      </w:r>
      <w:proofErr w:type="spellStart"/>
      <w:r w:rsidR="007C5B0E">
        <w:rPr>
          <w:rFonts w:ascii="Arial" w:eastAsia="Times New Roman" w:hAnsi="Arial" w:cs="Arial"/>
          <w:lang w:eastAsia="de-AT"/>
        </w:rPr>
        <w:t>GlBG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</w:t>
      </w:r>
      <w:r>
        <w:rPr>
          <w:rFonts w:ascii="Arial" w:eastAsia="Times New Roman" w:hAnsi="Arial" w:cs="Arial"/>
          <w:lang w:eastAsia="de-AT"/>
        </w:rPr>
        <w:t>nimmt Inhalte von Werbung und Medien ausdrücklich aus.</w:t>
      </w:r>
      <w:r w:rsidR="007C5B0E">
        <w:rPr>
          <w:rFonts w:ascii="Arial" w:eastAsia="Times New Roman" w:hAnsi="Arial" w:cs="Arial"/>
          <w:lang w:eastAsia="de-AT"/>
        </w:rPr>
        <w:t xml:space="preserve"> Dabei fordert die von Österreich vor 34 Jahren ratifizierte „Konvention zur Beseitigung jeder Form der Diskriminierung der Frau“ (</w:t>
      </w:r>
      <w:proofErr w:type="spellStart"/>
      <w:r w:rsidR="007C5B0E">
        <w:rPr>
          <w:rFonts w:ascii="Arial" w:eastAsia="Times New Roman" w:hAnsi="Arial" w:cs="Arial"/>
          <w:lang w:eastAsia="de-AT"/>
        </w:rPr>
        <w:t>Convention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on </w:t>
      </w:r>
      <w:proofErr w:type="spellStart"/>
      <w:r w:rsidR="007C5B0E">
        <w:rPr>
          <w:rFonts w:ascii="Arial" w:eastAsia="Times New Roman" w:hAnsi="Arial" w:cs="Arial"/>
          <w:lang w:eastAsia="de-AT"/>
        </w:rPr>
        <w:t>the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Elimination </w:t>
      </w:r>
      <w:proofErr w:type="spellStart"/>
      <w:r w:rsidR="007C5B0E">
        <w:rPr>
          <w:rFonts w:ascii="Arial" w:eastAsia="Times New Roman" w:hAnsi="Arial" w:cs="Arial"/>
          <w:lang w:eastAsia="de-AT"/>
        </w:rPr>
        <w:t>of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all </w:t>
      </w:r>
      <w:proofErr w:type="spellStart"/>
      <w:r w:rsidR="007C5B0E">
        <w:rPr>
          <w:rFonts w:ascii="Arial" w:eastAsia="Times New Roman" w:hAnsi="Arial" w:cs="Arial"/>
          <w:lang w:eastAsia="de-AT"/>
        </w:rPr>
        <w:t>forms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</w:t>
      </w:r>
      <w:proofErr w:type="spellStart"/>
      <w:r w:rsidR="007C5B0E">
        <w:rPr>
          <w:rFonts w:ascii="Arial" w:eastAsia="Times New Roman" w:hAnsi="Arial" w:cs="Arial"/>
          <w:lang w:eastAsia="de-AT"/>
        </w:rPr>
        <w:t>of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</w:t>
      </w:r>
      <w:proofErr w:type="spellStart"/>
      <w:r w:rsidR="007C5B0E">
        <w:rPr>
          <w:rFonts w:ascii="Arial" w:eastAsia="Times New Roman" w:hAnsi="Arial" w:cs="Arial"/>
          <w:lang w:eastAsia="de-AT"/>
        </w:rPr>
        <w:t>discrimination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</w:t>
      </w:r>
      <w:proofErr w:type="spellStart"/>
      <w:r w:rsidR="007C5B0E">
        <w:rPr>
          <w:rFonts w:ascii="Arial" w:eastAsia="Times New Roman" w:hAnsi="Arial" w:cs="Arial"/>
          <w:lang w:eastAsia="de-AT"/>
        </w:rPr>
        <w:t>against</w:t>
      </w:r>
      <w:proofErr w:type="spellEnd"/>
      <w:r w:rsidR="007C5B0E">
        <w:rPr>
          <w:rFonts w:ascii="Arial" w:eastAsia="Times New Roman" w:hAnsi="Arial" w:cs="Arial"/>
          <w:lang w:eastAsia="de-AT"/>
        </w:rPr>
        <w:t xml:space="preserve"> </w:t>
      </w:r>
      <w:proofErr w:type="spellStart"/>
      <w:r w:rsidR="007C5B0E">
        <w:rPr>
          <w:rFonts w:ascii="Arial" w:eastAsia="Times New Roman" w:hAnsi="Arial" w:cs="Arial"/>
          <w:lang w:eastAsia="de-AT"/>
        </w:rPr>
        <w:t>women</w:t>
      </w:r>
      <w:proofErr w:type="spellEnd"/>
      <w:r w:rsidR="007C5B0E">
        <w:rPr>
          <w:rFonts w:ascii="Arial" w:eastAsia="Times New Roman" w:hAnsi="Arial" w:cs="Arial"/>
          <w:lang w:eastAsia="de-AT"/>
        </w:rPr>
        <w:t>, CEDAW) in Artikel 5</w:t>
      </w:r>
      <w:r w:rsidR="008D64E3">
        <w:rPr>
          <w:rFonts w:ascii="Arial" w:eastAsia="Times New Roman" w:hAnsi="Arial" w:cs="Arial"/>
          <w:lang w:eastAsia="de-AT"/>
        </w:rPr>
        <w:t xml:space="preserve">, </w:t>
      </w:r>
      <w:r w:rsidR="007C5B0E">
        <w:rPr>
          <w:rFonts w:ascii="Arial" w:eastAsia="Times New Roman" w:hAnsi="Arial" w:cs="Arial"/>
          <w:lang w:eastAsia="de-AT"/>
        </w:rPr>
        <w:t>alle geeigneten Maßnahmen zu treffen, um stereotype Geschlechterrollen zu beseitigen.</w:t>
      </w:r>
    </w:p>
    <w:p w:rsidR="0065188C" w:rsidRDefault="007C5B0E" w:rsidP="00B67EE0">
      <w:pPr>
        <w:spacing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 xml:space="preserve">Hier setzen viele </w:t>
      </w:r>
      <w:proofErr w:type="spellStart"/>
      <w:r>
        <w:rPr>
          <w:rFonts w:ascii="Arial" w:eastAsia="Times New Roman" w:hAnsi="Arial" w:cs="Arial"/>
          <w:lang w:eastAsia="de-AT"/>
        </w:rPr>
        <w:t>ExpertInnen</w:t>
      </w:r>
      <w:proofErr w:type="spellEnd"/>
      <w:r>
        <w:rPr>
          <w:rFonts w:ascii="Arial" w:eastAsia="Times New Roman" w:hAnsi="Arial" w:cs="Arial"/>
          <w:lang w:eastAsia="de-AT"/>
        </w:rPr>
        <w:t xml:space="preserve"> wie der Verein österreichischer </w:t>
      </w:r>
      <w:proofErr w:type="spellStart"/>
      <w:r>
        <w:rPr>
          <w:rFonts w:ascii="Arial" w:eastAsia="Times New Roman" w:hAnsi="Arial" w:cs="Arial"/>
          <w:lang w:eastAsia="de-AT"/>
        </w:rPr>
        <w:t>JuristInnen</w:t>
      </w:r>
      <w:proofErr w:type="spellEnd"/>
      <w:r>
        <w:rPr>
          <w:rFonts w:ascii="Arial" w:eastAsia="Times New Roman" w:hAnsi="Arial" w:cs="Arial"/>
          <w:lang w:eastAsia="de-AT"/>
        </w:rPr>
        <w:t xml:space="preserve"> oder die Antidiskriminierungsstelle Steiermark an. Sie fordern eine Miteinbeziehung der </w:t>
      </w:r>
      <w:r w:rsidR="0065188C">
        <w:rPr>
          <w:rFonts w:ascii="Arial" w:eastAsia="Times New Roman" w:hAnsi="Arial" w:cs="Arial"/>
          <w:lang w:eastAsia="de-AT"/>
        </w:rPr>
        <w:t>Inhalte von Med</w:t>
      </w:r>
      <w:r>
        <w:rPr>
          <w:rFonts w:ascii="Arial" w:eastAsia="Times New Roman" w:hAnsi="Arial" w:cs="Arial"/>
          <w:lang w:eastAsia="de-AT"/>
        </w:rPr>
        <w:t xml:space="preserve">ien und Werbung in die Gleichbehandlungsgesetzgebung. Diese </w:t>
      </w:r>
      <w:proofErr w:type="spellStart"/>
      <w:r>
        <w:rPr>
          <w:rFonts w:ascii="Arial" w:eastAsia="Times New Roman" w:hAnsi="Arial" w:cs="Arial"/>
          <w:lang w:eastAsia="de-AT"/>
        </w:rPr>
        <w:t>leg</w:t>
      </w:r>
      <w:r w:rsidR="00A832CF">
        <w:rPr>
          <w:rFonts w:ascii="Arial" w:eastAsia="Times New Roman" w:hAnsi="Arial" w:cs="Arial"/>
          <w:lang w:eastAsia="de-AT"/>
        </w:rPr>
        <w:t>i</w:t>
      </w:r>
      <w:r>
        <w:rPr>
          <w:rFonts w:ascii="Arial" w:eastAsia="Times New Roman" w:hAnsi="Arial" w:cs="Arial"/>
          <w:lang w:eastAsia="de-AT"/>
        </w:rPr>
        <w:t>stische</w:t>
      </w:r>
      <w:proofErr w:type="spellEnd"/>
      <w:r>
        <w:rPr>
          <w:rFonts w:ascii="Arial" w:eastAsia="Times New Roman" w:hAnsi="Arial" w:cs="Arial"/>
          <w:lang w:eastAsia="de-AT"/>
        </w:rPr>
        <w:t xml:space="preserve"> Maßnahme </w:t>
      </w:r>
      <w:r w:rsidR="00B67EE0">
        <w:rPr>
          <w:rFonts w:ascii="Arial" w:eastAsia="Times New Roman" w:hAnsi="Arial" w:cs="Arial"/>
          <w:lang w:eastAsia="de-AT"/>
        </w:rPr>
        <w:t>könnt</w:t>
      </w:r>
      <w:r>
        <w:rPr>
          <w:rFonts w:ascii="Arial" w:eastAsia="Times New Roman" w:hAnsi="Arial" w:cs="Arial"/>
          <w:lang w:eastAsia="de-AT"/>
        </w:rPr>
        <w:t xml:space="preserve">e verhindern, dass sexistische Werbung </w:t>
      </w:r>
      <w:r w:rsidR="0065188C">
        <w:rPr>
          <w:rFonts w:ascii="Arial" w:eastAsia="Times New Roman" w:hAnsi="Arial" w:cs="Arial"/>
          <w:lang w:eastAsia="de-AT"/>
        </w:rPr>
        <w:t>auch in Zukunft tagtäglich althergebrachte Geschlechterrollen und -bilder reproduziert</w:t>
      </w:r>
      <w:r w:rsidR="0065188C" w:rsidRPr="0065188C">
        <w:rPr>
          <w:rFonts w:ascii="Arial" w:eastAsia="Times New Roman" w:hAnsi="Arial" w:cs="Arial"/>
          <w:lang w:eastAsia="de-AT"/>
        </w:rPr>
        <w:t xml:space="preserve"> </w:t>
      </w:r>
      <w:r w:rsidR="0065188C">
        <w:rPr>
          <w:rFonts w:ascii="Arial" w:eastAsia="Times New Roman" w:hAnsi="Arial" w:cs="Arial"/>
          <w:lang w:eastAsia="de-AT"/>
        </w:rPr>
        <w:t xml:space="preserve">und </w:t>
      </w:r>
      <w:r w:rsidR="0065188C" w:rsidRPr="0065188C">
        <w:rPr>
          <w:rFonts w:ascii="Arial" w:eastAsia="Times New Roman" w:hAnsi="Arial" w:cs="Arial"/>
          <w:lang w:eastAsia="de-AT"/>
        </w:rPr>
        <w:t>zur Aufrechterhaltung diskriminierender gesellschaftlicher Strukturen insbesondere für Frauen, Homosexuelle</w:t>
      </w:r>
      <w:r w:rsidR="0065188C">
        <w:rPr>
          <w:rFonts w:ascii="Arial" w:eastAsia="Times New Roman" w:hAnsi="Arial" w:cs="Arial"/>
          <w:lang w:eastAsia="de-AT"/>
        </w:rPr>
        <w:t xml:space="preserve"> und</w:t>
      </w:r>
      <w:r w:rsidR="0065188C" w:rsidRPr="0065188C">
        <w:rPr>
          <w:rFonts w:ascii="Arial" w:eastAsia="Times New Roman" w:hAnsi="Arial" w:cs="Arial"/>
          <w:lang w:eastAsia="de-AT"/>
        </w:rPr>
        <w:t xml:space="preserve"> Transgenderpersonen bei</w:t>
      </w:r>
      <w:r w:rsidR="0065188C">
        <w:rPr>
          <w:rFonts w:ascii="Arial" w:eastAsia="Times New Roman" w:hAnsi="Arial" w:cs="Arial"/>
          <w:lang w:eastAsia="de-AT"/>
        </w:rPr>
        <w:t>trägt.</w:t>
      </w:r>
    </w:p>
    <w:p w:rsidR="0065188C" w:rsidRDefault="0065188C" w:rsidP="0065188C">
      <w:pPr>
        <w:spacing w:line="240" w:lineRule="auto"/>
        <w:rPr>
          <w:rFonts w:ascii="Arial" w:eastAsia="Times New Roman" w:hAnsi="Arial" w:cs="Arial"/>
          <w:lang w:eastAsia="de-AT"/>
        </w:rPr>
      </w:pPr>
    </w:p>
    <w:p w:rsidR="00C91369" w:rsidRPr="002A1AF5" w:rsidRDefault="00C91369" w:rsidP="00E26763">
      <w:pPr>
        <w:spacing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2A1AF5">
        <w:rPr>
          <w:rFonts w:ascii="Arial" w:hAnsi="Arial" w:cs="Arial"/>
          <w:b/>
          <w:color w:val="000000"/>
        </w:rPr>
        <w:t>Antrag</w:t>
      </w:r>
    </w:p>
    <w:p w:rsidR="00C91369" w:rsidRDefault="00C91369" w:rsidP="00E26763">
      <w:pPr>
        <w:spacing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hAnsi="Arial" w:cs="Arial"/>
          <w:b/>
          <w:bCs/>
          <w:color w:val="000000"/>
        </w:rPr>
        <w:t xml:space="preserve">Die </w:t>
      </w:r>
      <w:r w:rsidR="0065188C">
        <w:rPr>
          <w:rFonts w:ascii="Arial" w:hAnsi="Arial" w:cs="Arial"/>
          <w:b/>
          <w:bCs/>
          <w:color w:val="000000"/>
        </w:rPr>
        <w:t xml:space="preserve">Vollversammlung der </w:t>
      </w:r>
      <w:r>
        <w:rPr>
          <w:rFonts w:ascii="Arial" w:hAnsi="Arial" w:cs="Arial"/>
          <w:b/>
          <w:bCs/>
          <w:color w:val="000000"/>
        </w:rPr>
        <w:t xml:space="preserve">Kammer für Arbeiter und Angestellte für Steiermark fordert die Bundesregierung auf, Schritte zu setzen mit dem Ziel, dass der </w:t>
      </w:r>
      <w:r w:rsidRPr="00C91369">
        <w:rPr>
          <w:rFonts w:ascii="Arial" w:hAnsi="Arial" w:cs="Arial"/>
          <w:b/>
          <w:bCs/>
          <w:color w:val="000000"/>
        </w:rPr>
        <w:t>Geltungsbereich</w:t>
      </w:r>
      <w:r w:rsidRPr="00AE3A2C">
        <w:rPr>
          <w:rFonts w:ascii="Arial" w:hAnsi="Arial" w:cs="Arial"/>
          <w:b/>
          <w:bCs/>
          <w:color w:val="000000"/>
        </w:rPr>
        <w:t xml:space="preserve"> des dritten Teils des Gleichbehandlungsgesetzes um den Bereich Werbung und Medien</w:t>
      </w:r>
      <w:r w:rsidRPr="00C91369">
        <w:rPr>
          <w:rFonts w:ascii="Arial" w:hAnsi="Arial" w:cs="Arial"/>
          <w:b/>
          <w:bCs/>
          <w:color w:val="000000"/>
        </w:rPr>
        <w:t xml:space="preserve"> erweitert wird.</w:t>
      </w:r>
      <w:r>
        <w:rPr>
          <w:rFonts w:ascii="Arial" w:eastAsia="Times New Roman" w:hAnsi="Arial" w:cs="Arial"/>
          <w:lang w:eastAsia="de-AT"/>
        </w:rPr>
        <w:t xml:space="preserve"> </w:t>
      </w:r>
    </w:p>
    <w:p w:rsidR="0065188C" w:rsidRDefault="0065188C" w:rsidP="00E26763">
      <w:pPr>
        <w:spacing w:line="240" w:lineRule="auto"/>
        <w:rPr>
          <w:rFonts w:ascii="Arial" w:eastAsia="Times New Roman" w:hAnsi="Arial" w:cs="Arial"/>
          <w:lang w:eastAsia="de-AT"/>
        </w:rPr>
      </w:pPr>
    </w:p>
    <w:p w:rsidR="0065188C" w:rsidRDefault="0065188C" w:rsidP="00E26763">
      <w:pPr>
        <w:spacing w:line="240" w:lineRule="auto"/>
        <w:rPr>
          <w:rFonts w:ascii="Arial" w:eastAsia="Times New Roman" w:hAnsi="Arial" w:cs="Arial"/>
          <w:lang w:eastAsia="de-AT"/>
        </w:rPr>
      </w:pPr>
      <w:bookmarkStart w:id="0" w:name="_GoBack"/>
      <w:bookmarkEnd w:id="0"/>
    </w:p>
    <w:p w:rsidR="0065188C" w:rsidRDefault="0065188C" w:rsidP="00E26763">
      <w:pPr>
        <w:spacing w:line="240" w:lineRule="auto"/>
        <w:rPr>
          <w:rFonts w:ascii="Arial" w:eastAsia="Times New Roman" w:hAnsi="Arial" w:cs="Arial"/>
          <w:lang w:eastAsia="de-AT"/>
        </w:rPr>
      </w:pPr>
    </w:p>
    <w:p w:rsidR="00C91369" w:rsidRDefault="00C91369" w:rsidP="00C913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die Fraktion der AUGE/UG</w:t>
      </w:r>
    </w:p>
    <w:p w:rsidR="00E26763" w:rsidRPr="00E26763" w:rsidRDefault="00C91369" w:rsidP="00E26763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>Ursula Niediek</w:t>
      </w:r>
    </w:p>
    <w:p w:rsidR="00E26763" w:rsidRDefault="00E26763" w:rsidP="00E26763">
      <w:pPr>
        <w:outlineLvl w:val="0"/>
        <w:rPr>
          <w:rFonts w:ascii="Arial" w:hAnsi="Arial" w:cs="Arial"/>
          <w:bCs/>
        </w:rPr>
      </w:pPr>
    </w:p>
    <w:p w:rsidR="00C91369" w:rsidRDefault="00C91369" w:rsidP="0065188C">
      <w:pPr>
        <w:outlineLvl w:val="0"/>
      </w:pPr>
      <w:r>
        <w:rPr>
          <w:rFonts w:ascii="Arial" w:hAnsi="Arial" w:cs="Arial"/>
          <w:bCs/>
        </w:rPr>
        <w:t>Fraktionsvorsitzende</w:t>
      </w:r>
      <w:r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E26763">
        <w:rPr>
          <w:rFonts w:ascii="Arial" w:hAnsi="Arial" w:cs="Arial"/>
          <w:bCs/>
        </w:rPr>
        <w:tab/>
      </w:r>
      <w:r w:rsidR="0065188C">
        <w:rPr>
          <w:rFonts w:ascii="Arial" w:hAnsi="Arial" w:cs="Arial"/>
          <w:bCs/>
        </w:rPr>
        <w:t xml:space="preserve">    </w:t>
      </w:r>
      <w:r w:rsidR="00E26763">
        <w:rPr>
          <w:rFonts w:ascii="Arial" w:hAnsi="Arial" w:cs="Arial"/>
          <w:bCs/>
        </w:rPr>
        <w:tab/>
      </w:r>
      <w:r w:rsidR="0065188C">
        <w:rPr>
          <w:rFonts w:ascii="Arial" w:hAnsi="Arial" w:cs="Arial"/>
          <w:bCs/>
        </w:rPr>
        <w:t xml:space="preserve">   Graz, den 1. 11. </w:t>
      </w:r>
      <w:r>
        <w:rPr>
          <w:rFonts w:ascii="Arial" w:hAnsi="Arial" w:cs="Arial"/>
          <w:bCs/>
        </w:rPr>
        <w:t>2016</w:t>
      </w:r>
    </w:p>
    <w:sectPr w:rsidR="00C91369" w:rsidSect="00E26763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A28"/>
    <w:multiLevelType w:val="hybridMultilevel"/>
    <w:tmpl w:val="1A2A2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9289A"/>
    <w:multiLevelType w:val="multilevel"/>
    <w:tmpl w:val="A762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43"/>
    <w:rsid w:val="00020F1C"/>
    <w:rsid w:val="00185CE9"/>
    <w:rsid w:val="00400831"/>
    <w:rsid w:val="0065188C"/>
    <w:rsid w:val="007678C1"/>
    <w:rsid w:val="00795D43"/>
    <w:rsid w:val="007C5B0E"/>
    <w:rsid w:val="008D64E3"/>
    <w:rsid w:val="009C317E"/>
    <w:rsid w:val="00A832CF"/>
    <w:rsid w:val="00AB7A84"/>
    <w:rsid w:val="00AE3A2C"/>
    <w:rsid w:val="00B67EE0"/>
    <w:rsid w:val="00C91369"/>
    <w:rsid w:val="00CF7C16"/>
    <w:rsid w:val="00E24CA0"/>
    <w:rsid w:val="00E26763"/>
    <w:rsid w:val="00E5137E"/>
    <w:rsid w:val="00F60EE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5D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5D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Norbert</cp:lastModifiedBy>
  <cp:revision>8</cp:revision>
  <dcterms:created xsi:type="dcterms:W3CDTF">2016-10-28T19:34:00Z</dcterms:created>
  <dcterms:modified xsi:type="dcterms:W3CDTF">2016-11-01T18:44:00Z</dcterms:modified>
</cp:coreProperties>
</file>