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A8" w:rsidRPr="00B34CE4" w:rsidRDefault="000B2BA8" w:rsidP="00F53017">
      <w:pPr>
        <w:jc w:val="center"/>
        <w:outlineLvl w:val="0"/>
        <w:rPr>
          <w:rFonts w:ascii="Arial" w:eastAsia="Arial Unicode MS" w:hAnsi="Arial"/>
          <w:b/>
          <w:color w:val="000000"/>
          <w:sz w:val="22"/>
          <w:szCs w:val="22"/>
          <w:u w:color="000000"/>
          <w:lang w:val="de-DE"/>
        </w:rPr>
      </w:pPr>
    </w:p>
    <w:p w:rsidR="00F53017" w:rsidRPr="00B34CE4" w:rsidRDefault="00F53017" w:rsidP="00F53017">
      <w:pPr>
        <w:jc w:val="center"/>
        <w:outlineLvl w:val="0"/>
        <w:rPr>
          <w:rFonts w:ascii="Arial" w:eastAsia="Arial Unicode MS" w:hAnsi="Arial"/>
          <w:color w:val="000000"/>
          <w:sz w:val="22"/>
          <w:szCs w:val="22"/>
          <w:u w:color="000000"/>
          <w:lang w:val="de-DE"/>
        </w:rPr>
      </w:pPr>
    </w:p>
    <w:p w:rsidR="008F7D19" w:rsidRPr="00E8424C" w:rsidRDefault="00E81CA4">
      <w:pPr>
        <w:jc w:val="center"/>
        <w:outlineLvl w:val="0"/>
        <w:rPr>
          <w:rFonts w:ascii="Arial" w:eastAsia="Arial Unicode MS" w:hAnsi="Arial"/>
          <w:color w:val="000000"/>
          <w:sz w:val="20"/>
          <w:szCs w:val="20"/>
          <w:u w:color="000000"/>
          <w:lang w:val="de-DE"/>
        </w:rPr>
      </w:pPr>
      <w:r w:rsidRPr="00E81CA4">
        <w:rPr>
          <w:rFonts w:ascii="Arial" w:eastAsia="Arial Unicode MS" w:hAnsi="Arial Unicode MS"/>
          <w:sz w:val="20"/>
          <w:szCs w:val="20"/>
          <w:u w:color="000000"/>
          <w:lang w:val="de-DE"/>
        </w:rPr>
        <w:t>169</w:t>
      </w:r>
      <w:r w:rsidR="008F7D19" w:rsidRPr="00E81CA4">
        <w:rPr>
          <w:rFonts w:ascii="Arial" w:eastAsia="Arial Unicode MS" w:hAnsi="Arial Unicode MS"/>
          <w:sz w:val="20"/>
          <w:szCs w:val="20"/>
          <w:u w:color="000000"/>
          <w:lang w:val="de-DE"/>
        </w:rPr>
        <w:t>.</w:t>
      </w:r>
      <w:r w:rsidR="008F7D19" w:rsidRPr="00E8424C">
        <w:rPr>
          <w:rFonts w:ascii="Arial" w:eastAsia="Arial Unicode MS" w:hAnsi="Arial Unicode MS"/>
          <w:color w:val="000000"/>
          <w:sz w:val="20"/>
          <w:szCs w:val="20"/>
          <w:u w:color="000000"/>
          <w:lang w:val="de-DE"/>
        </w:rPr>
        <w:t xml:space="preserve"> Vollversammlung</w:t>
      </w:r>
    </w:p>
    <w:p w:rsidR="008F7D19" w:rsidRPr="00E81CA4" w:rsidRDefault="008F7D19">
      <w:pPr>
        <w:jc w:val="center"/>
        <w:outlineLvl w:val="0"/>
        <w:rPr>
          <w:rFonts w:ascii="Arial" w:eastAsia="Arial Unicode MS" w:hAnsi="Arial"/>
          <w:sz w:val="20"/>
          <w:szCs w:val="20"/>
          <w:u w:color="000000"/>
          <w:lang w:val="de-DE"/>
        </w:rPr>
      </w:pPr>
      <w:r w:rsidRPr="00E8424C">
        <w:rPr>
          <w:rFonts w:ascii="Arial" w:eastAsia="Arial Unicode MS" w:hAnsi="Arial Unicode MS"/>
          <w:color w:val="000000"/>
          <w:sz w:val="20"/>
          <w:szCs w:val="20"/>
          <w:u w:color="000000"/>
          <w:lang w:val="de-DE"/>
        </w:rPr>
        <w:t>der Kammer f</w:t>
      </w:r>
      <w:r w:rsidRPr="00E81CA4">
        <w:rPr>
          <w:rFonts w:ascii="Arial" w:eastAsia="Arial Unicode MS" w:hAnsi="Arial Unicode MS"/>
          <w:sz w:val="20"/>
          <w:szCs w:val="20"/>
          <w:u w:color="000000"/>
          <w:lang w:val="de-DE"/>
        </w:rPr>
        <w:t>ü</w:t>
      </w:r>
      <w:r w:rsidRPr="00E81CA4">
        <w:rPr>
          <w:rFonts w:ascii="Arial" w:eastAsia="Arial Unicode MS" w:hAnsi="Arial Unicode MS"/>
          <w:sz w:val="20"/>
          <w:szCs w:val="20"/>
          <w:u w:color="000000"/>
          <w:lang w:val="de-DE"/>
        </w:rPr>
        <w:t>r Arbeiter und Angestellte Wien</w:t>
      </w:r>
    </w:p>
    <w:p w:rsidR="008F7D19" w:rsidRPr="003922FE" w:rsidRDefault="00E81CA4">
      <w:pPr>
        <w:jc w:val="center"/>
        <w:outlineLvl w:val="0"/>
        <w:rPr>
          <w:rFonts w:ascii="Arial" w:eastAsia="Arial Unicode MS" w:hAnsi="Arial"/>
          <w:color w:val="FF0000"/>
          <w:sz w:val="20"/>
          <w:szCs w:val="20"/>
          <w:u w:color="000000"/>
          <w:lang w:val="de-DE"/>
        </w:rPr>
      </w:pPr>
      <w:r w:rsidRPr="00E81CA4">
        <w:rPr>
          <w:rFonts w:ascii="Arial" w:eastAsia="Arial Unicode MS" w:hAnsi="Arial Unicode MS"/>
          <w:sz w:val="20"/>
          <w:szCs w:val="20"/>
          <w:u w:color="000000"/>
          <w:lang w:val="de-DE"/>
        </w:rPr>
        <w:t>25</w:t>
      </w:r>
      <w:r w:rsidR="008F7D19" w:rsidRPr="00E81CA4">
        <w:rPr>
          <w:rFonts w:ascii="Arial" w:eastAsia="Arial Unicode MS" w:hAnsi="Arial Unicode MS"/>
          <w:sz w:val="20"/>
          <w:szCs w:val="20"/>
          <w:u w:color="000000"/>
          <w:lang w:val="de-DE"/>
        </w:rPr>
        <w:t xml:space="preserve">. </w:t>
      </w:r>
      <w:r w:rsidRPr="00E81CA4">
        <w:rPr>
          <w:rFonts w:ascii="Arial" w:eastAsia="Arial Unicode MS" w:hAnsi="Arial Unicode MS"/>
          <w:sz w:val="20"/>
          <w:szCs w:val="20"/>
          <w:u w:color="000000"/>
          <w:lang w:val="de-DE"/>
        </w:rPr>
        <w:t>Oktober 2017</w:t>
      </w:r>
    </w:p>
    <w:p w:rsidR="008F7D19" w:rsidRDefault="008F7D19">
      <w:pPr>
        <w:jc w:val="center"/>
        <w:outlineLvl w:val="0"/>
        <w:rPr>
          <w:rFonts w:ascii="Arial" w:eastAsia="Arial Unicode MS" w:hAnsi="Arial"/>
          <w:b/>
          <w:color w:val="000000"/>
          <w:sz w:val="32"/>
          <w:u w:color="000000"/>
          <w:lang w:val="de-DE"/>
        </w:rPr>
      </w:pPr>
    </w:p>
    <w:p w:rsidR="008F7D19" w:rsidRDefault="008F7D19">
      <w:pPr>
        <w:jc w:val="center"/>
        <w:outlineLvl w:val="0"/>
        <w:rPr>
          <w:rFonts w:ascii="Arial" w:eastAsia="Arial Unicode MS" w:hAnsi="Arial"/>
          <w:b/>
          <w:color w:val="000000"/>
          <w:sz w:val="32"/>
          <w:u w:color="000000"/>
          <w:lang w:val="de-DE"/>
        </w:rPr>
      </w:pPr>
    </w:p>
    <w:p w:rsidR="008F7D19" w:rsidRDefault="003922FE">
      <w:pPr>
        <w:jc w:val="center"/>
        <w:outlineLvl w:val="0"/>
        <w:rPr>
          <w:rFonts w:ascii="Arial" w:eastAsia="Arial Unicode MS" w:hAnsi="Arial"/>
          <w:b/>
          <w:color w:val="000000"/>
          <w:sz w:val="32"/>
          <w:u w:color="000000"/>
          <w:lang w:val="de-DE"/>
        </w:rPr>
      </w:pPr>
      <w:r>
        <w:rPr>
          <w:rFonts w:ascii="Arial" w:eastAsia="Arial Unicode MS" w:hAnsi="Arial Unicode MS"/>
          <w:b/>
          <w:color w:val="000000"/>
          <w:sz w:val="32"/>
          <w:u w:color="000000"/>
          <w:lang w:val="de-DE"/>
        </w:rPr>
        <w:t>Antrag 1</w:t>
      </w:r>
    </w:p>
    <w:p w:rsidR="008F7D19" w:rsidRDefault="008F7D19">
      <w:pPr>
        <w:jc w:val="both"/>
        <w:outlineLvl w:val="0"/>
        <w:rPr>
          <w:rFonts w:ascii="Arial" w:eastAsia="Arial Unicode MS" w:hAnsi="Arial"/>
          <w:color w:val="000000"/>
          <w:sz w:val="22"/>
          <w:u w:color="000000"/>
          <w:lang w:val="de-DE"/>
        </w:rPr>
      </w:pPr>
    </w:p>
    <w:p w:rsidR="008F7D19" w:rsidRDefault="008F7D19">
      <w:pPr>
        <w:jc w:val="both"/>
        <w:outlineLvl w:val="0"/>
        <w:rPr>
          <w:rFonts w:ascii="Arial" w:eastAsia="Arial Unicode MS" w:hAnsi="Arial"/>
          <w:color w:val="000000"/>
          <w:sz w:val="22"/>
          <w:u w:color="000000"/>
          <w:lang w:val="de-DE"/>
        </w:rPr>
      </w:pPr>
    </w:p>
    <w:p w:rsidR="008F7D19" w:rsidRPr="000B2BA8" w:rsidRDefault="00823AF2">
      <w:pPr>
        <w:tabs>
          <w:tab w:val="left" w:pos="3206"/>
        </w:tabs>
        <w:jc w:val="both"/>
        <w:outlineLvl w:val="0"/>
        <w:rPr>
          <w:rFonts w:ascii="Arial" w:eastAsia="Arial Unicode MS" w:hAnsi="Arial"/>
          <w:b/>
          <w:color w:val="000000"/>
          <w:sz w:val="22"/>
          <w:szCs w:val="22"/>
          <w:u w:color="000000"/>
          <w:lang w:val="de-DE"/>
        </w:rPr>
      </w:pPr>
      <w:r>
        <w:rPr>
          <w:rFonts w:ascii="Arial" w:eastAsia="Arial Unicode MS" w:hAnsi="Arial Unicode MS"/>
          <w:b/>
          <w:color w:val="000000"/>
          <w:sz w:val="22"/>
          <w:szCs w:val="22"/>
          <w:u w:color="000000"/>
          <w:lang w:val="de-DE"/>
        </w:rPr>
        <w:t>Erhalt</w:t>
      </w:r>
      <w:r w:rsidR="008E00E7">
        <w:rPr>
          <w:rFonts w:ascii="Arial" w:eastAsia="Arial Unicode MS" w:hAnsi="Arial Unicode MS"/>
          <w:b/>
          <w:color w:val="000000"/>
          <w:sz w:val="22"/>
          <w:szCs w:val="22"/>
          <w:u w:color="000000"/>
          <w:lang w:val="de-DE"/>
        </w:rPr>
        <w:t xml:space="preserve"> des Sozialsta</w:t>
      </w:r>
      <w:r w:rsidR="00E81CA4">
        <w:rPr>
          <w:rFonts w:ascii="Arial" w:eastAsia="Arial Unicode MS" w:hAnsi="Arial Unicode MS"/>
          <w:b/>
          <w:color w:val="000000"/>
          <w:sz w:val="22"/>
          <w:szCs w:val="22"/>
          <w:u w:color="000000"/>
          <w:lang w:val="de-DE"/>
        </w:rPr>
        <w:t>ates</w:t>
      </w:r>
    </w:p>
    <w:p w:rsidR="00072DE6" w:rsidRDefault="00072DE6">
      <w:pPr>
        <w:tabs>
          <w:tab w:val="left" w:pos="3206"/>
        </w:tabs>
        <w:jc w:val="both"/>
        <w:outlineLvl w:val="0"/>
        <w:rPr>
          <w:rStyle w:val="Hervorhebung"/>
          <w:rFonts w:ascii="Arial" w:hAnsi="Arial" w:cs="Arial"/>
          <w:i w:val="0"/>
          <w:sz w:val="22"/>
          <w:szCs w:val="22"/>
          <w:lang w:val="de-AT"/>
        </w:rPr>
      </w:pPr>
    </w:p>
    <w:p w:rsidR="00072DE6" w:rsidRPr="00E81CA4" w:rsidRDefault="00072DE6" w:rsidP="00072DE6">
      <w:pPr>
        <w:tabs>
          <w:tab w:val="left" w:pos="3206"/>
        </w:tabs>
        <w:jc w:val="both"/>
        <w:outlineLvl w:val="0"/>
        <w:rPr>
          <w:rFonts w:ascii="Arial" w:eastAsia="Arial Unicode MS" w:hAnsi="Arial"/>
          <w:color w:val="000000"/>
          <w:sz w:val="22"/>
          <w:szCs w:val="22"/>
          <w:u w:color="000000"/>
          <w:lang w:val="de-AT"/>
        </w:rPr>
      </w:pPr>
      <w:r w:rsidRPr="00E81CA4">
        <w:rPr>
          <w:rStyle w:val="Hervorhebung"/>
          <w:rFonts w:ascii="Arial" w:hAnsi="Arial" w:cs="Arial"/>
          <w:sz w:val="22"/>
          <w:szCs w:val="22"/>
          <w:lang w:val="de-AT"/>
        </w:rPr>
        <w:t>Die Vollversammlung der Kammer für Arbeiter und Angestellte Wien fordert folgendes:</w:t>
      </w:r>
      <w:r w:rsidRPr="00E81CA4">
        <w:rPr>
          <w:rStyle w:val="Hervorhebung"/>
          <w:rFonts w:ascii="Arial" w:hAnsi="Arial" w:cs="Arial"/>
          <w:sz w:val="22"/>
          <w:szCs w:val="22"/>
          <w:lang w:val="de-AT"/>
        </w:rPr>
        <w:br/>
      </w:r>
    </w:p>
    <w:p w:rsidR="008F7D19" w:rsidRPr="002E2E2D" w:rsidRDefault="003C7BA6">
      <w:pPr>
        <w:jc w:val="both"/>
        <w:outlineLvl w:val="0"/>
        <w:rPr>
          <w:rFonts w:ascii="Arial" w:eastAsia="Arial Unicode MS" w:hAnsi="Arial"/>
          <w:b/>
          <w:color w:val="000000"/>
          <w:sz w:val="22"/>
          <w:szCs w:val="22"/>
          <w:u w:color="000000"/>
          <w:lang w:val="de-DE"/>
        </w:rPr>
      </w:pPr>
      <w:r w:rsidRPr="002E2E2D">
        <w:rPr>
          <w:rFonts w:ascii="Arial" w:eastAsia="Arial Unicode MS" w:hAnsi="Arial"/>
          <w:b/>
          <w:color w:val="000000"/>
          <w:sz w:val="22"/>
          <w:szCs w:val="22"/>
          <w:u w:color="000000"/>
          <w:lang w:val="de-DE"/>
        </w:rPr>
        <w:t>Evaluierung der Effizienz der Verwaltung und der Strukturen</w:t>
      </w:r>
      <w:r>
        <w:rPr>
          <w:rFonts w:ascii="Arial" w:eastAsia="Arial Unicode MS" w:hAnsi="Arial"/>
          <w:b/>
          <w:color w:val="000000"/>
          <w:sz w:val="22"/>
          <w:szCs w:val="22"/>
          <w:u w:color="000000"/>
          <w:lang w:val="de-DE"/>
        </w:rPr>
        <w:t xml:space="preserve"> statt Abbau des Sozialstaates.</w:t>
      </w:r>
      <w:r w:rsidR="002E2E2D">
        <w:rPr>
          <w:rFonts w:ascii="Arial" w:eastAsia="Arial Unicode MS" w:hAnsi="Arial"/>
          <w:b/>
          <w:color w:val="000000"/>
          <w:sz w:val="22"/>
          <w:szCs w:val="22"/>
          <w:u w:color="000000"/>
          <w:lang w:val="de-DE"/>
        </w:rPr>
        <w:t xml:space="preserve"> </w:t>
      </w:r>
    </w:p>
    <w:p w:rsidR="008F7D19" w:rsidRPr="000B2BA8" w:rsidRDefault="008F7D19" w:rsidP="000B2BA8">
      <w:pPr>
        <w:spacing w:line="276" w:lineRule="auto"/>
        <w:jc w:val="both"/>
        <w:outlineLvl w:val="0"/>
        <w:rPr>
          <w:rFonts w:ascii="Arial" w:eastAsia="Arial Unicode MS" w:hAnsi="Arial"/>
          <w:color w:val="000000"/>
          <w:sz w:val="22"/>
          <w:szCs w:val="22"/>
          <w:u w:color="000000"/>
          <w:lang w:val="de-DE"/>
        </w:rPr>
      </w:pPr>
    </w:p>
    <w:p w:rsidR="003C7BA6" w:rsidRDefault="004D48D3"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Die Finanzkrise hat</w:t>
      </w:r>
      <w:r w:rsidR="008E00E7" w:rsidRPr="008E00E7">
        <w:rPr>
          <w:rFonts w:ascii="Arial" w:eastAsia="Arial Unicode MS" w:hAnsi="Arial"/>
          <w:color w:val="000000"/>
          <w:sz w:val="22"/>
          <w:szCs w:val="22"/>
          <w:u w:color="000000"/>
          <w:lang w:val="de-DE"/>
        </w:rPr>
        <w:t xml:space="preserve"> </w:t>
      </w:r>
      <w:r>
        <w:rPr>
          <w:rFonts w:ascii="Arial" w:eastAsia="Arial Unicode MS" w:hAnsi="Arial"/>
          <w:color w:val="000000"/>
          <w:sz w:val="22"/>
          <w:szCs w:val="22"/>
          <w:u w:color="000000"/>
          <w:lang w:val="de-DE"/>
        </w:rPr>
        <w:t xml:space="preserve">sehr </w:t>
      </w:r>
      <w:r w:rsidR="009774B5">
        <w:rPr>
          <w:rFonts w:ascii="Arial" w:eastAsia="Arial Unicode MS" w:hAnsi="Arial"/>
          <w:color w:val="000000"/>
          <w:sz w:val="22"/>
          <w:szCs w:val="22"/>
          <w:u w:color="000000"/>
          <w:lang w:val="de-DE"/>
        </w:rPr>
        <w:t>hohe Arbeitslosigkeit und</w:t>
      </w:r>
      <w:r w:rsidR="008E00E7" w:rsidRPr="008E00E7">
        <w:rPr>
          <w:rFonts w:ascii="Arial" w:eastAsia="Arial Unicode MS" w:hAnsi="Arial"/>
          <w:color w:val="000000"/>
          <w:sz w:val="22"/>
          <w:szCs w:val="22"/>
          <w:u w:color="000000"/>
          <w:lang w:val="de-DE"/>
        </w:rPr>
        <w:t xml:space="preserve"> zunehmende Ungleichheit</w:t>
      </w:r>
      <w:r w:rsidR="009774B5">
        <w:rPr>
          <w:rFonts w:ascii="Arial" w:eastAsia="Arial Unicode MS" w:hAnsi="Arial"/>
          <w:color w:val="000000"/>
          <w:sz w:val="22"/>
          <w:szCs w:val="22"/>
          <w:u w:color="000000"/>
          <w:lang w:val="de-DE"/>
        </w:rPr>
        <w:t xml:space="preserve"> in ganz Europa geschaffen. Der</w:t>
      </w:r>
      <w:r w:rsidR="008E00E7" w:rsidRPr="008E00E7">
        <w:rPr>
          <w:rFonts w:ascii="Arial" w:eastAsia="Arial Unicode MS" w:hAnsi="Arial"/>
          <w:color w:val="000000"/>
          <w:sz w:val="22"/>
          <w:szCs w:val="22"/>
          <w:u w:color="000000"/>
          <w:lang w:val="de-DE"/>
        </w:rPr>
        <w:t xml:space="preserve"> Schutz der Menschen durch </w:t>
      </w:r>
      <w:r w:rsidR="009774B5">
        <w:rPr>
          <w:rFonts w:ascii="Arial" w:eastAsia="Arial Unicode MS" w:hAnsi="Arial"/>
          <w:color w:val="000000"/>
          <w:sz w:val="22"/>
          <w:szCs w:val="22"/>
          <w:u w:color="000000"/>
          <w:lang w:val="de-DE"/>
        </w:rPr>
        <w:t xml:space="preserve">ein </w:t>
      </w:r>
      <w:r w:rsidR="008E00E7" w:rsidRPr="008E00E7">
        <w:rPr>
          <w:rFonts w:ascii="Arial" w:eastAsia="Arial Unicode MS" w:hAnsi="Arial"/>
          <w:color w:val="000000"/>
          <w:sz w:val="22"/>
          <w:szCs w:val="22"/>
          <w:u w:color="000000"/>
          <w:lang w:val="de-DE"/>
        </w:rPr>
        <w:t>soziale</w:t>
      </w:r>
      <w:r w:rsidR="009774B5">
        <w:rPr>
          <w:rFonts w:ascii="Arial" w:eastAsia="Arial Unicode MS" w:hAnsi="Arial"/>
          <w:color w:val="000000"/>
          <w:sz w:val="22"/>
          <w:szCs w:val="22"/>
          <w:u w:color="000000"/>
          <w:lang w:val="de-DE"/>
        </w:rPr>
        <w:t>s Netz</w:t>
      </w:r>
      <w:r w:rsidR="008E00E7" w:rsidRPr="008E00E7">
        <w:rPr>
          <w:rFonts w:ascii="Arial" w:eastAsia="Arial Unicode MS" w:hAnsi="Arial"/>
          <w:color w:val="000000"/>
          <w:sz w:val="22"/>
          <w:szCs w:val="22"/>
          <w:u w:color="000000"/>
          <w:lang w:val="de-DE"/>
        </w:rPr>
        <w:t xml:space="preserve"> </w:t>
      </w:r>
      <w:r w:rsidR="003C7BA6">
        <w:rPr>
          <w:rFonts w:ascii="Arial" w:eastAsia="Arial Unicode MS" w:hAnsi="Arial"/>
          <w:color w:val="000000"/>
          <w:sz w:val="22"/>
          <w:szCs w:val="22"/>
          <w:u w:color="000000"/>
          <w:lang w:val="de-DE"/>
        </w:rPr>
        <w:t>während dieser Zeiten ist, aus der Sicht der</w:t>
      </w:r>
      <w:r w:rsidR="009774B5">
        <w:rPr>
          <w:rFonts w:ascii="Arial" w:eastAsia="Arial Unicode MS" w:hAnsi="Arial"/>
          <w:color w:val="000000"/>
          <w:sz w:val="22"/>
          <w:szCs w:val="22"/>
          <w:u w:color="000000"/>
          <w:lang w:val="de-DE"/>
        </w:rPr>
        <w:t xml:space="preserve"> Liste Perspektive</w:t>
      </w:r>
      <w:r w:rsidR="003C7BA6">
        <w:rPr>
          <w:rFonts w:ascii="Arial" w:eastAsia="Arial Unicode MS" w:hAnsi="Arial"/>
          <w:color w:val="000000"/>
          <w:sz w:val="22"/>
          <w:szCs w:val="22"/>
          <w:u w:color="000000"/>
          <w:lang w:val="de-DE"/>
        </w:rPr>
        <w:t xml:space="preserve">, unabdingbar. </w:t>
      </w:r>
      <w:r w:rsidR="009774B5">
        <w:rPr>
          <w:rFonts w:ascii="Arial" w:eastAsia="Arial Unicode MS" w:hAnsi="Arial"/>
          <w:color w:val="000000"/>
          <w:sz w:val="22"/>
          <w:szCs w:val="22"/>
          <w:u w:color="000000"/>
          <w:lang w:val="de-DE"/>
        </w:rPr>
        <w:t xml:space="preserve">Investitionen des Staates </w:t>
      </w:r>
      <w:r w:rsidR="003C7BA6">
        <w:rPr>
          <w:rFonts w:ascii="Arial" w:eastAsia="Arial Unicode MS" w:hAnsi="Arial"/>
          <w:color w:val="000000"/>
          <w:sz w:val="22"/>
          <w:szCs w:val="22"/>
          <w:u w:color="000000"/>
          <w:lang w:val="de-DE"/>
        </w:rPr>
        <w:t>gehören zur Säule der Stärkung der Nachfrage</w:t>
      </w:r>
      <w:r w:rsidR="009774B5">
        <w:rPr>
          <w:rFonts w:ascii="Arial" w:eastAsia="Arial Unicode MS" w:hAnsi="Arial"/>
          <w:color w:val="000000"/>
          <w:sz w:val="22"/>
          <w:szCs w:val="22"/>
          <w:u w:color="000000"/>
          <w:lang w:val="de-DE"/>
        </w:rPr>
        <w:t xml:space="preserve"> und damit </w:t>
      </w:r>
      <w:r w:rsidR="003C7BA6">
        <w:rPr>
          <w:rFonts w:ascii="Arial" w:eastAsia="Arial Unicode MS" w:hAnsi="Arial"/>
          <w:color w:val="000000"/>
          <w:sz w:val="22"/>
          <w:szCs w:val="22"/>
          <w:u w:color="000000"/>
          <w:lang w:val="de-DE"/>
        </w:rPr>
        <w:t xml:space="preserve">zur Schaffung von </w:t>
      </w:r>
      <w:r w:rsidR="009774B5">
        <w:rPr>
          <w:rFonts w:ascii="Arial" w:eastAsia="Arial Unicode MS" w:hAnsi="Arial"/>
          <w:color w:val="000000"/>
          <w:sz w:val="22"/>
          <w:szCs w:val="22"/>
          <w:u w:color="000000"/>
          <w:lang w:val="de-DE"/>
        </w:rPr>
        <w:t>mehr Arbeitsplätze</w:t>
      </w:r>
      <w:r w:rsidR="003C7BA6">
        <w:rPr>
          <w:rFonts w:ascii="Arial" w:eastAsia="Arial Unicode MS" w:hAnsi="Arial"/>
          <w:color w:val="000000"/>
          <w:sz w:val="22"/>
          <w:szCs w:val="22"/>
          <w:u w:color="000000"/>
          <w:lang w:val="de-DE"/>
        </w:rPr>
        <w:t xml:space="preserve">n. </w:t>
      </w:r>
    </w:p>
    <w:p w:rsidR="003C7BA6" w:rsidRDefault="003C7BA6" w:rsidP="008E00E7">
      <w:pPr>
        <w:spacing w:line="276" w:lineRule="auto"/>
        <w:jc w:val="both"/>
        <w:outlineLvl w:val="0"/>
        <w:rPr>
          <w:rFonts w:ascii="Arial" w:eastAsia="Arial Unicode MS" w:hAnsi="Arial"/>
          <w:color w:val="000000"/>
          <w:sz w:val="22"/>
          <w:szCs w:val="22"/>
          <w:u w:color="000000"/>
          <w:lang w:val="de-DE"/>
        </w:rPr>
      </w:pPr>
    </w:p>
    <w:p w:rsidR="008E00E7" w:rsidRPr="008E00E7" w:rsidRDefault="009774B5"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Derzeit wird</w:t>
      </w:r>
      <w:r w:rsidR="003C7BA6">
        <w:rPr>
          <w:rFonts w:ascii="Arial" w:eastAsia="Arial Unicode MS" w:hAnsi="Arial"/>
          <w:color w:val="000000"/>
          <w:sz w:val="22"/>
          <w:szCs w:val="22"/>
          <w:u w:color="000000"/>
          <w:lang w:val="de-DE"/>
        </w:rPr>
        <w:t>, vor allem während des Wahlkampfes,</w:t>
      </w:r>
      <w:r>
        <w:rPr>
          <w:rFonts w:ascii="Arial" w:eastAsia="Arial Unicode MS" w:hAnsi="Arial"/>
          <w:color w:val="000000"/>
          <w:sz w:val="22"/>
          <w:szCs w:val="22"/>
          <w:u w:color="000000"/>
          <w:lang w:val="de-DE"/>
        </w:rPr>
        <w:t xml:space="preserve"> immer wieder versteckt, durch E</w:t>
      </w:r>
      <w:r w:rsidR="00DF541C">
        <w:rPr>
          <w:rFonts w:ascii="Arial" w:eastAsia="Arial Unicode MS" w:hAnsi="Arial"/>
          <w:color w:val="000000"/>
          <w:sz w:val="22"/>
          <w:szCs w:val="22"/>
          <w:u w:color="000000"/>
          <w:lang w:val="de-DE"/>
        </w:rPr>
        <w:t>insparungen der Staatsausgaben,</w:t>
      </w:r>
      <w:r>
        <w:rPr>
          <w:rFonts w:ascii="Arial" w:eastAsia="Arial Unicode MS" w:hAnsi="Arial"/>
          <w:color w:val="000000"/>
          <w:sz w:val="22"/>
          <w:szCs w:val="22"/>
          <w:u w:color="000000"/>
          <w:lang w:val="de-DE"/>
        </w:rPr>
        <w:t xml:space="preserve"> der Abbau von Sozialsystemen gefordert</w:t>
      </w:r>
      <w:r w:rsidR="00DF541C">
        <w:rPr>
          <w:rFonts w:ascii="Arial" w:eastAsia="Arial Unicode MS" w:hAnsi="Arial"/>
          <w:color w:val="000000"/>
          <w:sz w:val="22"/>
          <w:szCs w:val="22"/>
          <w:u w:color="000000"/>
          <w:lang w:val="de-DE"/>
        </w:rPr>
        <w:t>. Welche Auswirkungen solch ein Abbau hat</w:t>
      </w:r>
      <w:r w:rsidR="00E81CA4">
        <w:rPr>
          <w:rFonts w:ascii="Arial" w:eastAsia="Arial Unicode MS" w:hAnsi="Arial"/>
          <w:color w:val="000000"/>
          <w:sz w:val="22"/>
          <w:szCs w:val="22"/>
          <w:u w:color="000000"/>
          <w:lang w:val="de-DE"/>
        </w:rPr>
        <w:t>,</w:t>
      </w:r>
      <w:r w:rsidR="00DF541C">
        <w:rPr>
          <w:rFonts w:ascii="Arial" w:eastAsia="Arial Unicode MS" w:hAnsi="Arial"/>
          <w:color w:val="000000"/>
          <w:sz w:val="22"/>
          <w:szCs w:val="22"/>
          <w:u w:color="000000"/>
          <w:lang w:val="de-DE"/>
        </w:rPr>
        <w:t xml:space="preserve"> sehen wir</w:t>
      </w:r>
      <w:r w:rsidR="008E00E7" w:rsidRPr="008E00E7">
        <w:rPr>
          <w:rFonts w:ascii="Arial" w:eastAsia="Arial Unicode MS" w:hAnsi="Arial"/>
          <w:color w:val="000000"/>
          <w:sz w:val="22"/>
          <w:szCs w:val="22"/>
          <w:u w:color="000000"/>
          <w:lang w:val="de-DE"/>
        </w:rPr>
        <w:t xml:space="preserve"> seit Beginn der Finanz- und Wirt</w:t>
      </w:r>
      <w:r w:rsidR="00DF541C">
        <w:rPr>
          <w:rFonts w:ascii="Arial" w:eastAsia="Arial Unicode MS" w:hAnsi="Arial"/>
          <w:color w:val="000000"/>
          <w:sz w:val="22"/>
          <w:szCs w:val="22"/>
          <w:u w:color="000000"/>
          <w:lang w:val="de-DE"/>
        </w:rPr>
        <w:t>schaftskrise in vielen</w:t>
      </w:r>
      <w:r w:rsidR="008E00E7" w:rsidRPr="008E00E7">
        <w:rPr>
          <w:rFonts w:ascii="Arial" w:eastAsia="Arial Unicode MS" w:hAnsi="Arial"/>
          <w:color w:val="000000"/>
          <w:sz w:val="22"/>
          <w:szCs w:val="22"/>
          <w:u w:color="000000"/>
          <w:lang w:val="de-DE"/>
        </w:rPr>
        <w:t xml:space="preserve"> südeuropäischen Ländern </w:t>
      </w:r>
      <w:r w:rsidR="00DF541C">
        <w:rPr>
          <w:rFonts w:ascii="Arial" w:eastAsia="Arial Unicode MS" w:hAnsi="Arial"/>
          <w:color w:val="000000"/>
          <w:sz w:val="22"/>
          <w:szCs w:val="22"/>
          <w:u w:color="000000"/>
          <w:lang w:val="de-DE"/>
        </w:rPr>
        <w:t>durch die</w:t>
      </w:r>
      <w:r w:rsidR="008E00E7" w:rsidRPr="008E00E7">
        <w:rPr>
          <w:rFonts w:ascii="Arial" w:eastAsia="Arial Unicode MS" w:hAnsi="Arial"/>
          <w:color w:val="000000"/>
          <w:sz w:val="22"/>
          <w:szCs w:val="22"/>
          <w:u w:color="000000"/>
          <w:lang w:val="de-DE"/>
        </w:rPr>
        <w:t xml:space="preserve"> europäischen Sparvorgaben.</w:t>
      </w:r>
    </w:p>
    <w:p w:rsidR="003C7BA6" w:rsidRDefault="003C7BA6" w:rsidP="003C7BA6">
      <w:pPr>
        <w:spacing w:line="276" w:lineRule="auto"/>
        <w:jc w:val="both"/>
        <w:outlineLvl w:val="0"/>
        <w:rPr>
          <w:rFonts w:ascii="Arial" w:eastAsia="Arial Unicode MS" w:hAnsi="Arial"/>
          <w:color w:val="000000"/>
          <w:sz w:val="22"/>
          <w:szCs w:val="22"/>
          <w:u w:color="000000"/>
          <w:lang w:val="de-DE"/>
        </w:rPr>
      </w:pPr>
    </w:p>
    <w:p w:rsidR="008E00E7" w:rsidRDefault="003C7BA6"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Wir als Liste Perspektive stehen nicht für einen Sozialstaat, der sich nur als Ziel, die Armutsbekämpfung, gesetzt hat (z.B. Großbritannien). Für uns ist ein gut ausgebauter Sozialstaat</w:t>
      </w:r>
      <w:r w:rsidR="00DF541C">
        <w:rPr>
          <w:rFonts w:ascii="Arial" w:eastAsia="Arial Unicode MS" w:hAnsi="Arial"/>
          <w:color w:val="000000"/>
          <w:sz w:val="22"/>
          <w:szCs w:val="22"/>
          <w:u w:color="000000"/>
          <w:lang w:val="de-DE"/>
        </w:rPr>
        <w:t xml:space="preserve"> einzig und allein in der Lage, die </w:t>
      </w:r>
      <w:r w:rsidR="008E00E7" w:rsidRPr="008E00E7">
        <w:rPr>
          <w:rFonts w:ascii="Arial" w:eastAsia="Arial Unicode MS" w:hAnsi="Arial"/>
          <w:color w:val="000000"/>
          <w:sz w:val="22"/>
          <w:szCs w:val="22"/>
          <w:u w:color="000000"/>
          <w:lang w:val="de-DE"/>
        </w:rPr>
        <w:t>viele</w:t>
      </w:r>
      <w:r w:rsidR="00DF541C">
        <w:rPr>
          <w:rFonts w:ascii="Arial" w:eastAsia="Arial Unicode MS" w:hAnsi="Arial"/>
          <w:color w:val="000000"/>
          <w:sz w:val="22"/>
          <w:szCs w:val="22"/>
          <w:u w:color="000000"/>
          <w:lang w:val="de-DE"/>
        </w:rPr>
        <w:t>n Probleme</w:t>
      </w:r>
      <w:r w:rsidR="008E00E7" w:rsidRPr="008E00E7">
        <w:rPr>
          <w:rFonts w:ascii="Arial" w:eastAsia="Arial Unicode MS" w:hAnsi="Arial"/>
          <w:color w:val="000000"/>
          <w:sz w:val="22"/>
          <w:szCs w:val="22"/>
          <w:u w:color="000000"/>
          <w:lang w:val="de-DE"/>
        </w:rPr>
        <w:t xml:space="preserve"> </w:t>
      </w:r>
      <w:r w:rsidR="00DF541C">
        <w:rPr>
          <w:rFonts w:ascii="Arial" w:eastAsia="Arial Unicode MS" w:hAnsi="Arial"/>
          <w:color w:val="000000"/>
          <w:sz w:val="22"/>
          <w:szCs w:val="22"/>
          <w:u w:color="000000"/>
          <w:lang w:val="de-DE"/>
        </w:rPr>
        <w:t>in schwierigen Lebenssituationen</w:t>
      </w:r>
      <w:r>
        <w:rPr>
          <w:rFonts w:ascii="Arial" w:eastAsia="Arial Unicode MS" w:hAnsi="Arial"/>
          <w:color w:val="000000"/>
          <w:sz w:val="22"/>
          <w:szCs w:val="22"/>
          <w:u w:color="000000"/>
          <w:lang w:val="de-DE"/>
        </w:rPr>
        <w:t>,</w:t>
      </w:r>
      <w:r w:rsidR="00DF541C">
        <w:rPr>
          <w:rFonts w:ascii="Arial" w:eastAsia="Arial Unicode MS" w:hAnsi="Arial"/>
          <w:color w:val="000000"/>
          <w:sz w:val="22"/>
          <w:szCs w:val="22"/>
          <w:u w:color="000000"/>
          <w:lang w:val="de-DE"/>
        </w:rPr>
        <w:t xml:space="preserve"> wie z.B. </w:t>
      </w:r>
      <w:r w:rsidR="00DF541C" w:rsidRPr="008E00E7">
        <w:rPr>
          <w:rFonts w:ascii="Arial" w:eastAsia="Arial Unicode MS" w:hAnsi="Arial"/>
          <w:color w:val="000000"/>
          <w:sz w:val="22"/>
          <w:szCs w:val="22"/>
          <w:u w:color="000000"/>
          <w:lang w:val="de-DE"/>
        </w:rPr>
        <w:t>Krankheit, Arbeitslosigkeit oder Pflegebedürftigkeit</w:t>
      </w:r>
      <w:r>
        <w:rPr>
          <w:rFonts w:ascii="Arial" w:eastAsia="Arial Unicode MS" w:hAnsi="Arial"/>
          <w:color w:val="000000"/>
          <w:sz w:val="22"/>
          <w:szCs w:val="22"/>
          <w:u w:color="000000"/>
          <w:lang w:val="de-DE"/>
        </w:rPr>
        <w:t xml:space="preserve"> in einer Gesellschaft</w:t>
      </w:r>
      <w:r w:rsidR="00DF541C">
        <w:rPr>
          <w:rFonts w:ascii="Arial" w:eastAsia="Arial Unicode MS" w:hAnsi="Arial"/>
          <w:color w:val="000000"/>
          <w:sz w:val="22"/>
          <w:szCs w:val="22"/>
          <w:u w:color="000000"/>
          <w:lang w:val="de-DE"/>
        </w:rPr>
        <w:t>,</w:t>
      </w:r>
      <w:r w:rsidR="00DF541C" w:rsidRPr="008E00E7">
        <w:rPr>
          <w:rFonts w:ascii="Arial" w:eastAsia="Arial Unicode MS" w:hAnsi="Arial"/>
          <w:color w:val="000000"/>
          <w:sz w:val="22"/>
          <w:szCs w:val="22"/>
          <w:u w:color="000000"/>
          <w:lang w:val="de-DE"/>
        </w:rPr>
        <w:t xml:space="preserve"> </w:t>
      </w:r>
      <w:r w:rsidR="008E00E7" w:rsidRPr="008E00E7">
        <w:rPr>
          <w:rFonts w:ascii="Arial" w:eastAsia="Arial Unicode MS" w:hAnsi="Arial"/>
          <w:color w:val="000000"/>
          <w:sz w:val="22"/>
          <w:szCs w:val="22"/>
          <w:u w:color="000000"/>
          <w:lang w:val="de-DE"/>
        </w:rPr>
        <w:t xml:space="preserve">erfolgreich </w:t>
      </w:r>
      <w:r w:rsidR="00DF541C">
        <w:rPr>
          <w:rFonts w:ascii="Arial" w:eastAsia="Arial Unicode MS" w:hAnsi="Arial"/>
          <w:color w:val="000000"/>
          <w:sz w:val="22"/>
          <w:szCs w:val="22"/>
          <w:u w:color="000000"/>
          <w:lang w:val="de-DE"/>
        </w:rPr>
        <w:t xml:space="preserve">zu lösen und damit den nötigen sozialen Frieden zu gewährleisten. </w:t>
      </w:r>
    </w:p>
    <w:p w:rsidR="008E00E7" w:rsidRPr="008E00E7" w:rsidRDefault="008E00E7" w:rsidP="008E00E7">
      <w:pPr>
        <w:spacing w:line="276" w:lineRule="auto"/>
        <w:jc w:val="both"/>
        <w:outlineLvl w:val="0"/>
        <w:rPr>
          <w:rFonts w:ascii="Arial" w:eastAsia="Arial Unicode MS" w:hAnsi="Arial"/>
          <w:color w:val="000000"/>
          <w:sz w:val="22"/>
          <w:szCs w:val="22"/>
          <w:u w:color="000000"/>
          <w:lang w:val="de-DE"/>
        </w:rPr>
      </w:pPr>
    </w:p>
    <w:p w:rsidR="003C7BA6" w:rsidRDefault="003C7BA6"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Aus diesem Grund sehen wir d</w:t>
      </w:r>
      <w:r w:rsidR="008E00E7" w:rsidRPr="008E00E7">
        <w:rPr>
          <w:rFonts w:ascii="Arial" w:eastAsia="Arial Unicode MS" w:hAnsi="Arial"/>
          <w:color w:val="000000"/>
          <w:sz w:val="22"/>
          <w:szCs w:val="22"/>
          <w:u w:color="000000"/>
          <w:lang w:val="de-DE"/>
        </w:rPr>
        <w:t>as nordische Modell</w:t>
      </w:r>
      <w:r w:rsidR="00DF541C">
        <w:rPr>
          <w:rFonts w:ascii="Arial" w:eastAsia="Arial Unicode MS" w:hAnsi="Arial"/>
          <w:color w:val="000000"/>
          <w:sz w:val="22"/>
          <w:szCs w:val="22"/>
          <w:u w:color="000000"/>
          <w:lang w:val="de-DE"/>
        </w:rPr>
        <w:t xml:space="preserve"> des Sozialstaates </w:t>
      </w:r>
      <w:r>
        <w:rPr>
          <w:rFonts w:ascii="Arial" w:eastAsia="Arial Unicode MS" w:hAnsi="Arial"/>
          <w:color w:val="000000"/>
          <w:sz w:val="22"/>
          <w:szCs w:val="22"/>
          <w:u w:color="000000"/>
          <w:lang w:val="de-DE"/>
        </w:rPr>
        <w:t>als ein Vorbild, welches</w:t>
      </w:r>
      <w:r w:rsidR="00DF541C">
        <w:rPr>
          <w:rFonts w:ascii="Arial" w:eastAsia="Arial Unicode MS" w:hAnsi="Arial"/>
          <w:color w:val="000000"/>
          <w:sz w:val="22"/>
          <w:szCs w:val="22"/>
          <w:u w:color="000000"/>
          <w:lang w:val="de-DE"/>
        </w:rPr>
        <w:t xml:space="preserve"> für </w:t>
      </w:r>
      <w:r w:rsidR="00DF541C" w:rsidRPr="008E00E7">
        <w:rPr>
          <w:rFonts w:ascii="Arial" w:eastAsia="Arial Unicode MS" w:hAnsi="Arial"/>
          <w:color w:val="000000"/>
          <w:sz w:val="22"/>
          <w:szCs w:val="22"/>
          <w:u w:color="000000"/>
          <w:lang w:val="de-DE"/>
        </w:rPr>
        <w:t>Chancengleichheit und Gleichstellung der Menschen</w:t>
      </w:r>
      <w:r>
        <w:rPr>
          <w:rFonts w:ascii="Arial" w:eastAsia="Arial Unicode MS" w:hAnsi="Arial"/>
          <w:color w:val="000000"/>
          <w:sz w:val="22"/>
          <w:szCs w:val="22"/>
          <w:u w:color="000000"/>
          <w:lang w:val="de-DE"/>
        </w:rPr>
        <w:t xml:space="preserve"> steht</w:t>
      </w:r>
      <w:r w:rsidR="00303601">
        <w:rPr>
          <w:rFonts w:ascii="Arial" w:eastAsia="Arial Unicode MS" w:hAnsi="Arial"/>
          <w:color w:val="000000"/>
          <w:sz w:val="22"/>
          <w:szCs w:val="22"/>
          <w:u w:color="000000"/>
          <w:lang w:val="de-DE"/>
        </w:rPr>
        <w:t>:</w:t>
      </w:r>
    </w:p>
    <w:p w:rsidR="00DF541C" w:rsidRDefault="008E00E7" w:rsidP="008E00E7">
      <w:pPr>
        <w:spacing w:line="276" w:lineRule="auto"/>
        <w:jc w:val="both"/>
        <w:outlineLvl w:val="0"/>
        <w:rPr>
          <w:rFonts w:ascii="Arial" w:eastAsia="Arial Unicode MS" w:hAnsi="Arial"/>
          <w:color w:val="000000"/>
          <w:sz w:val="22"/>
          <w:szCs w:val="22"/>
          <w:u w:color="000000"/>
          <w:lang w:val="de-DE"/>
        </w:rPr>
      </w:pPr>
      <w:r w:rsidRPr="008E00E7">
        <w:rPr>
          <w:rFonts w:ascii="Arial" w:eastAsia="Arial Unicode MS" w:hAnsi="Arial"/>
          <w:color w:val="000000"/>
          <w:sz w:val="22"/>
          <w:szCs w:val="22"/>
          <w:u w:color="000000"/>
          <w:lang w:val="de-DE"/>
        </w:rPr>
        <w:t xml:space="preserve"> </w:t>
      </w:r>
    </w:p>
    <w:p w:rsidR="00DF541C" w:rsidRDefault="00DF541C" w:rsidP="00DF541C">
      <w:pPr>
        <w:pStyle w:val="Listenabsatz"/>
        <w:numPr>
          <w:ilvl w:val="0"/>
          <w:numId w:val="1"/>
        </w:num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Arbeitslosenversicherung</w:t>
      </w:r>
      <w:r w:rsidR="008E00E7" w:rsidRPr="00DF541C">
        <w:rPr>
          <w:rFonts w:ascii="Arial" w:eastAsia="Arial Unicode MS" w:hAnsi="Arial"/>
          <w:color w:val="000000"/>
          <w:sz w:val="22"/>
          <w:szCs w:val="22"/>
          <w:u w:color="000000"/>
          <w:lang w:val="de-DE"/>
        </w:rPr>
        <w:t xml:space="preserve"> </w:t>
      </w:r>
    </w:p>
    <w:p w:rsidR="00DF541C" w:rsidRDefault="00DF541C" w:rsidP="00DF541C">
      <w:pPr>
        <w:pStyle w:val="Listenabsatz"/>
        <w:numPr>
          <w:ilvl w:val="0"/>
          <w:numId w:val="1"/>
        </w:num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 xml:space="preserve">Sehr </w:t>
      </w:r>
      <w:r w:rsidR="008E00E7" w:rsidRPr="00DF541C">
        <w:rPr>
          <w:rFonts w:ascii="Arial" w:eastAsia="Arial Unicode MS" w:hAnsi="Arial"/>
          <w:color w:val="000000"/>
          <w:sz w:val="22"/>
          <w:szCs w:val="22"/>
          <w:u w:color="000000"/>
          <w:lang w:val="de-DE"/>
        </w:rPr>
        <w:t xml:space="preserve">gut ausgebaute soziale Infrastruktur bei Kinderbetreuung, Ganztagsschulen und Pflege </w:t>
      </w:r>
    </w:p>
    <w:p w:rsidR="00303601" w:rsidRDefault="00303601" w:rsidP="00DF541C">
      <w:pPr>
        <w:pStyle w:val="Listenabsatz"/>
        <w:numPr>
          <w:ilvl w:val="0"/>
          <w:numId w:val="1"/>
        </w:num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 xml:space="preserve">Garantie des Leistungszugangs </w:t>
      </w:r>
      <w:r w:rsidR="008E00E7" w:rsidRPr="00DF541C">
        <w:rPr>
          <w:rFonts w:ascii="Arial" w:eastAsia="Arial Unicode MS" w:hAnsi="Arial"/>
          <w:color w:val="000000"/>
          <w:sz w:val="22"/>
          <w:szCs w:val="22"/>
          <w:u w:color="000000"/>
          <w:lang w:val="de-DE"/>
        </w:rPr>
        <w:t xml:space="preserve">universeller Charakter beim Leistungszugang, der allen Menschen Absicherung und Förderung garantiert. </w:t>
      </w:r>
    </w:p>
    <w:p w:rsidR="00303601" w:rsidRDefault="00303601" w:rsidP="00303601">
      <w:pPr>
        <w:spacing w:line="276" w:lineRule="auto"/>
        <w:jc w:val="both"/>
        <w:outlineLvl w:val="0"/>
        <w:rPr>
          <w:rFonts w:ascii="Arial" w:eastAsia="Arial Unicode MS" w:hAnsi="Arial"/>
          <w:color w:val="000000"/>
          <w:sz w:val="22"/>
          <w:szCs w:val="22"/>
          <w:u w:color="000000"/>
          <w:lang w:val="de-DE"/>
        </w:rPr>
      </w:pPr>
    </w:p>
    <w:p w:rsidR="008E00E7" w:rsidRPr="008E00E7" w:rsidRDefault="008E00E7" w:rsidP="008E00E7">
      <w:pPr>
        <w:spacing w:line="276" w:lineRule="auto"/>
        <w:jc w:val="both"/>
        <w:outlineLvl w:val="0"/>
        <w:rPr>
          <w:rFonts w:ascii="Arial" w:eastAsia="Arial Unicode MS" w:hAnsi="Arial"/>
          <w:color w:val="000000"/>
          <w:sz w:val="22"/>
          <w:szCs w:val="22"/>
          <w:u w:color="000000"/>
          <w:lang w:val="de-DE"/>
        </w:rPr>
      </w:pPr>
    </w:p>
    <w:p w:rsidR="008E00E7" w:rsidRPr="008E00E7" w:rsidRDefault="008E00E7" w:rsidP="008E00E7">
      <w:pPr>
        <w:spacing w:line="276" w:lineRule="auto"/>
        <w:jc w:val="both"/>
        <w:outlineLvl w:val="0"/>
        <w:rPr>
          <w:rFonts w:ascii="Arial" w:eastAsia="Arial Unicode MS" w:hAnsi="Arial"/>
          <w:color w:val="000000"/>
          <w:sz w:val="22"/>
          <w:szCs w:val="22"/>
          <w:u w:color="000000"/>
          <w:lang w:val="de-DE"/>
        </w:rPr>
      </w:pPr>
    </w:p>
    <w:p w:rsidR="003C7BA6" w:rsidRDefault="003C7BA6"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lastRenderedPageBreak/>
        <w:t>Hoher Lebensstandard</w:t>
      </w:r>
      <w:r w:rsidRPr="008E00E7">
        <w:rPr>
          <w:rFonts w:ascii="Arial" w:eastAsia="Arial Unicode MS" w:hAnsi="Arial"/>
          <w:color w:val="000000"/>
          <w:sz w:val="22"/>
          <w:szCs w:val="22"/>
          <w:u w:color="000000"/>
          <w:lang w:val="de-DE"/>
        </w:rPr>
        <w:t xml:space="preserve"> der Gesellschaft, wirtschaftlicher Erfolg und </w:t>
      </w:r>
      <w:r>
        <w:rPr>
          <w:rFonts w:ascii="Arial" w:eastAsia="Arial Unicode MS" w:hAnsi="Arial"/>
          <w:color w:val="000000"/>
          <w:sz w:val="22"/>
          <w:szCs w:val="22"/>
          <w:u w:color="000000"/>
          <w:lang w:val="de-DE"/>
        </w:rPr>
        <w:t xml:space="preserve">eine </w:t>
      </w:r>
      <w:r w:rsidRPr="008E00E7">
        <w:rPr>
          <w:rFonts w:ascii="Arial" w:eastAsia="Arial Unicode MS" w:hAnsi="Arial"/>
          <w:color w:val="000000"/>
          <w:sz w:val="22"/>
          <w:szCs w:val="22"/>
          <w:u w:color="000000"/>
          <w:lang w:val="de-DE"/>
        </w:rPr>
        <w:t xml:space="preserve">hohe Produktivität </w:t>
      </w:r>
      <w:r>
        <w:rPr>
          <w:rFonts w:ascii="Arial" w:eastAsia="Arial Unicode MS" w:hAnsi="Arial"/>
          <w:color w:val="000000"/>
          <w:sz w:val="22"/>
          <w:szCs w:val="22"/>
          <w:u w:color="000000"/>
          <w:lang w:val="de-DE"/>
        </w:rPr>
        <w:t>stehen nicht im Widerspruch zu einer</w:t>
      </w:r>
      <w:r w:rsidRPr="008E00E7">
        <w:rPr>
          <w:rFonts w:ascii="Arial" w:eastAsia="Arial Unicode MS" w:hAnsi="Arial"/>
          <w:color w:val="000000"/>
          <w:sz w:val="22"/>
          <w:szCs w:val="22"/>
          <w:u w:color="000000"/>
          <w:lang w:val="de-DE"/>
        </w:rPr>
        <w:t xml:space="preserve"> hohen</w:t>
      </w:r>
      <w:r>
        <w:rPr>
          <w:rFonts w:ascii="Arial" w:eastAsia="Arial Unicode MS" w:hAnsi="Arial"/>
          <w:color w:val="000000"/>
          <w:sz w:val="22"/>
          <w:szCs w:val="22"/>
          <w:u w:color="000000"/>
          <w:lang w:val="de-DE"/>
        </w:rPr>
        <w:t xml:space="preserve"> Sozial- und Abgabenquote. </w:t>
      </w:r>
    </w:p>
    <w:p w:rsidR="00823AF2" w:rsidRDefault="00823AF2" w:rsidP="008E00E7">
      <w:pPr>
        <w:spacing w:line="276" w:lineRule="auto"/>
        <w:jc w:val="both"/>
        <w:outlineLvl w:val="0"/>
        <w:rPr>
          <w:rFonts w:ascii="Arial" w:eastAsia="Arial Unicode MS" w:hAnsi="Arial"/>
          <w:color w:val="000000"/>
          <w:sz w:val="22"/>
          <w:szCs w:val="22"/>
          <w:u w:color="000000"/>
          <w:lang w:val="de-DE"/>
        </w:rPr>
      </w:pPr>
    </w:p>
    <w:p w:rsidR="008E00E7" w:rsidRPr="008E00E7" w:rsidRDefault="008E00E7" w:rsidP="008E00E7">
      <w:pPr>
        <w:spacing w:line="276" w:lineRule="auto"/>
        <w:jc w:val="both"/>
        <w:outlineLvl w:val="0"/>
        <w:rPr>
          <w:rFonts w:ascii="Arial" w:eastAsia="Arial Unicode MS" w:hAnsi="Arial"/>
          <w:color w:val="000000"/>
          <w:sz w:val="22"/>
          <w:szCs w:val="22"/>
          <w:u w:color="000000"/>
          <w:lang w:val="de-DE"/>
        </w:rPr>
      </w:pPr>
      <w:r w:rsidRPr="008E00E7">
        <w:rPr>
          <w:rFonts w:ascii="Arial" w:eastAsia="Arial Unicode MS" w:hAnsi="Arial"/>
          <w:color w:val="000000"/>
          <w:sz w:val="22"/>
          <w:szCs w:val="22"/>
          <w:u w:color="000000"/>
          <w:lang w:val="de-DE"/>
        </w:rPr>
        <w:t>Die Analysen der OECD lassen keinen Zweifel daran, dass der österreichische Sozialstaat sowohl unter Gesichtspunkten der von ihm getätigten Ausgaben als auch in Bezug auf das Ergebnis in Form von sozialer Absicherung und Lebensstandard der breiten Masse der Bevölkerung im internationalen Spitzenfeld liegt.</w:t>
      </w:r>
    </w:p>
    <w:p w:rsidR="008E00E7" w:rsidRPr="008E00E7" w:rsidRDefault="008E00E7" w:rsidP="008E00E7">
      <w:pPr>
        <w:spacing w:line="276" w:lineRule="auto"/>
        <w:jc w:val="both"/>
        <w:outlineLvl w:val="0"/>
        <w:rPr>
          <w:rFonts w:ascii="Arial" w:eastAsia="Arial Unicode MS" w:hAnsi="Arial"/>
          <w:color w:val="000000"/>
          <w:sz w:val="22"/>
          <w:szCs w:val="22"/>
          <w:u w:color="000000"/>
          <w:lang w:val="de-DE"/>
        </w:rPr>
      </w:pPr>
    </w:p>
    <w:p w:rsidR="008E00E7" w:rsidRDefault="006E63B3" w:rsidP="008E00E7">
      <w:pPr>
        <w:spacing w:line="276" w:lineRule="auto"/>
        <w:jc w:val="both"/>
        <w:outlineLvl w:val="0"/>
        <w:rPr>
          <w:rFonts w:ascii="Arial" w:eastAsia="Arial Unicode MS" w:hAnsi="Arial"/>
          <w:color w:val="000000"/>
          <w:sz w:val="22"/>
          <w:szCs w:val="22"/>
          <w:u w:color="000000"/>
          <w:lang w:val="de-DE"/>
        </w:rPr>
      </w:pPr>
      <w:r>
        <w:rPr>
          <w:rFonts w:ascii="Arial" w:eastAsia="Arial Unicode MS" w:hAnsi="Arial"/>
          <w:color w:val="000000"/>
          <w:sz w:val="22"/>
          <w:szCs w:val="22"/>
          <w:u w:color="000000"/>
          <w:lang w:val="de-DE"/>
        </w:rPr>
        <w:t xml:space="preserve">Die </w:t>
      </w:r>
      <w:r w:rsidRPr="008E00E7">
        <w:rPr>
          <w:rFonts w:ascii="Arial" w:eastAsia="Arial Unicode MS" w:hAnsi="Arial"/>
          <w:color w:val="000000"/>
          <w:sz w:val="22"/>
          <w:szCs w:val="22"/>
          <w:u w:color="000000"/>
          <w:lang w:val="de-DE"/>
        </w:rPr>
        <w:t>radikale Senkung der Abgabenquote</w:t>
      </w:r>
      <w:r>
        <w:rPr>
          <w:rFonts w:ascii="Arial" w:eastAsia="Arial Unicode MS" w:hAnsi="Arial"/>
          <w:color w:val="000000"/>
          <w:sz w:val="22"/>
          <w:szCs w:val="22"/>
          <w:u w:color="000000"/>
          <w:lang w:val="de-DE"/>
        </w:rPr>
        <w:t>, wie im Wahlkampfgetöse immer wieder angepriesen oder gefordert,</w:t>
      </w:r>
      <w:r w:rsidRPr="008E00E7">
        <w:rPr>
          <w:rFonts w:ascii="Arial" w:eastAsia="Arial Unicode MS" w:hAnsi="Arial"/>
          <w:color w:val="000000"/>
          <w:sz w:val="22"/>
          <w:szCs w:val="22"/>
          <w:u w:color="000000"/>
          <w:lang w:val="de-DE"/>
        </w:rPr>
        <w:t xml:space="preserve"> ist mit einer guten sozialen Absicherung für alle</w:t>
      </w:r>
      <w:r>
        <w:rPr>
          <w:rFonts w:ascii="Arial" w:eastAsia="Arial Unicode MS" w:hAnsi="Arial"/>
          <w:color w:val="000000"/>
          <w:sz w:val="22"/>
          <w:szCs w:val="22"/>
          <w:u w:color="000000"/>
          <w:lang w:val="de-DE"/>
        </w:rPr>
        <w:t xml:space="preserve"> Menschen</w:t>
      </w:r>
      <w:r w:rsidRPr="008E00E7">
        <w:rPr>
          <w:rFonts w:ascii="Arial" w:eastAsia="Arial Unicode MS" w:hAnsi="Arial"/>
          <w:color w:val="000000"/>
          <w:sz w:val="22"/>
          <w:szCs w:val="22"/>
          <w:u w:color="000000"/>
          <w:lang w:val="de-DE"/>
        </w:rPr>
        <w:t xml:space="preserve"> </w:t>
      </w:r>
      <w:r>
        <w:rPr>
          <w:rFonts w:ascii="Arial" w:eastAsia="Arial Unicode MS" w:hAnsi="Arial"/>
          <w:color w:val="000000"/>
          <w:sz w:val="22"/>
          <w:szCs w:val="22"/>
          <w:u w:color="000000"/>
          <w:lang w:val="de-DE"/>
        </w:rPr>
        <w:t xml:space="preserve">nicht realisierbar. </w:t>
      </w:r>
      <w:r w:rsidR="0006184C">
        <w:rPr>
          <w:rFonts w:ascii="Arial" w:eastAsia="Arial Unicode MS" w:hAnsi="Arial"/>
          <w:color w:val="000000"/>
          <w:sz w:val="22"/>
          <w:szCs w:val="22"/>
          <w:u w:color="000000"/>
          <w:lang w:val="de-DE"/>
        </w:rPr>
        <w:t>Wir als Liste Perspektive fordern</w:t>
      </w:r>
      <w:r w:rsidR="002E2E2D">
        <w:rPr>
          <w:rFonts w:ascii="Arial" w:eastAsia="Arial Unicode MS" w:hAnsi="Arial"/>
          <w:color w:val="000000"/>
          <w:sz w:val="22"/>
          <w:szCs w:val="22"/>
          <w:u w:color="000000"/>
          <w:lang w:val="de-DE"/>
        </w:rPr>
        <w:t xml:space="preserve"> </w:t>
      </w:r>
      <w:r>
        <w:rPr>
          <w:rFonts w:ascii="Arial" w:eastAsia="Arial Unicode MS" w:hAnsi="Arial"/>
          <w:color w:val="000000"/>
          <w:sz w:val="22"/>
          <w:szCs w:val="22"/>
          <w:u w:color="000000"/>
          <w:lang w:val="de-DE"/>
        </w:rPr>
        <w:t>ein</w:t>
      </w:r>
      <w:r w:rsidR="0006184C">
        <w:rPr>
          <w:rFonts w:ascii="Arial" w:eastAsia="Arial Unicode MS" w:hAnsi="Arial"/>
          <w:color w:val="000000"/>
          <w:sz w:val="22"/>
          <w:szCs w:val="22"/>
          <w:u w:color="000000"/>
          <w:lang w:val="de-DE"/>
        </w:rPr>
        <w:t>en stetigen</w:t>
      </w:r>
      <w:r>
        <w:rPr>
          <w:rFonts w:ascii="Arial" w:eastAsia="Arial Unicode MS" w:hAnsi="Arial"/>
          <w:color w:val="000000"/>
          <w:sz w:val="22"/>
          <w:szCs w:val="22"/>
          <w:u w:color="000000"/>
          <w:lang w:val="de-DE"/>
        </w:rPr>
        <w:t xml:space="preserve"> Prozess der</w:t>
      </w:r>
      <w:r w:rsidR="002E2E2D">
        <w:rPr>
          <w:rFonts w:ascii="Arial" w:eastAsia="Arial Unicode MS" w:hAnsi="Arial"/>
          <w:color w:val="000000"/>
          <w:sz w:val="22"/>
          <w:szCs w:val="22"/>
          <w:u w:color="000000"/>
          <w:lang w:val="de-DE"/>
        </w:rPr>
        <w:t xml:space="preserve"> Evaluierung der Effizienz der</w:t>
      </w:r>
      <w:r w:rsidRPr="008E00E7">
        <w:rPr>
          <w:rFonts w:ascii="Arial" w:eastAsia="Arial Unicode MS" w:hAnsi="Arial"/>
          <w:color w:val="000000"/>
          <w:sz w:val="22"/>
          <w:szCs w:val="22"/>
          <w:u w:color="000000"/>
          <w:lang w:val="de-DE"/>
        </w:rPr>
        <w:t xml:space="preserve"> Verwaltung und </w:t>
      </w:r>
      <w:r w:rsidR="002E2E2D">
        <w:rPr>
          <w:rFonts w:ascii="Arial" w:eastAsia="Arial Unicode MS" w:hAnsi="Arial"/>
          <w:color w:val="000000"/>
          <w:sz w:val="22"/>
          <w:szCs w:val="22"/>
          <w:u w:color="000000"/>
          <w:lang w:val="de-DE"/>
        </w:rPr>
        <w:t xml:space="preserve">der </w:t>
      </w:r>
      <w:r w:rsidRPr="008E00E7">
        <w:rPr>
          <w:rFonts w:ascii="Arial" w:eastAsia="Arial Unicode MS" w:hAnsi="Arial"/>
          <w:color w:val="000000"/>
          <w:sz w:val="22"/>
          <w:szCs w:val="22"/>
          <w:u w:color="000000"/>
          <w:lang w:val="de-DE"/>
        </w:rPr>
        <w:t>S</w:t>
      </w:r>
      <w:r w:rsidR="002E2E2D">
        <w:rPr>
          <w:rFonts w:ascii="Arial" w:eastAsia="Arial Unicode MS" w:hAnsi="Arial"/>
          <w:color w:val="000000"/>
          <w:sz w:val="22"/>
          <w:szCs w:val="22"/>
          <w:u w:color="000000"/>
          <w:lang w:val="de-DE"/>
        </w:rPr>
        <w:t>trukturen um die</w:t>
      </w:r>
      <w:r w:rsidRPr="008E00E7">
        <w:rPr>
          <w:rFonts w:ascii="Arial" w:eastAsia="Arial Unicode MS" w:hAnsi="Arial"/>
          <w:color w:val="000000"/>
          <w:sz w:val="22"/>
          <w:szCs w:val="22"/>
          <w:u w:color="000000"/>
          <w:lang w:val="de-DE"/>
        </w:rPr>
        <w:t xml:space="preserve"> Sicherstellung der Finanzierung des Sozialstaates</w:t>
      </w:r>
      <w:r w:rsidR="002E2E2D">
        <w:rPr>
          <w:rFonts w:ascii="Arial" w:eastAsia="Arial Unicode MS" w:hAnsi="Arial"/>
          <w:color w:val="000000"/>
          <w:sz w:val="22"/>
          <w:szCs w:val="22"/>
          <w:u w:color="000000"/>
          <w:lang w:val="de-DE"/>
        </w:rPr>
        <w:t xml:space="preserve"> langfristig abzusichern.</w:t>
      </w:r>
    </w:p>
    <w:p w:rsidR="003761C4" w:rsidRDefault="003761C4"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bookmarkStart w:id="0" w:name="_GoBack"/>
      <w:bookmarkEnd w:id="0"/>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Default="0090629D" w:rsidP="008E00E7">
      <w:pPr>
        <w:spacing w:line="276" w:lineRule="auto"/>
        <w:jc w:val="both"/>
        <w:outlineLvl w:val="0"/>
        <w:rPr>
          <w:rFonts w:ascii="Arial" w:eastAsia="Arial Unicode MS" w:hAnsi="Arial"/>
          <w:color w:val="000000"/>
          <w:sz w:val="22"/>
          <w:szCs w:val="22"/>
          <w:u w:color="000000"/>
          <w:lang w:val="de-DE"/>
        </w:rPr>
      </w:pPr>
    </w:p>
    <w:p w:rsidR="0090629D" w:rsidRPr="008E00E7" w:rsidRDefault="0090629D" w:rsidP="008E00E7">
      <w:pPr>
        <w:spacing w:line="276" w:lineRule="auto"/>
        <w:jc w:val="both"/>
        <w:outlineLvl w:val="0"/>
        <w:rPr>
          <w:rFonts w:ascii="Arial" w:eastAsia="Arial Unicode MS" w:hAnsi="Arial"/>
          <w:color w:val="000000"/>
          <w:sz w:val="22"/>
          <w:szCs w:val="22"/>
          <w:u w:color="000000"/>
          <w:lang w:val="de-DE"/>
        </w:rPr>
      </w:pPr>
    </w:p>
    <w:p w:rsidR="0090629D" w:rsidRPr="00FF0F51" w:rsidRDefault="0090629D" w:rsidP="0090629D">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2"/>
        <w:gridCol w:w="1811"/>
        <w:gridCol w:w="1811"/>
        <w:gridCol w:w="1811"/>
        <w:gridCol w:w="1811"/>
      </w:tblGrid>
      <w:tr w:rsidR="0090629D" w:rsidRPr="00FF0F51" w:rsidTr="002C3D21">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629D" w:rsidRPr="00FF0F51" w:rsidRDefault="0090629D" w:rsidP="002C3D21">
            <w:pPr>
              <w:jc w:val="center"/>
              <w:rPr>
                <w:rFonts w:ascii="Arial" w:hAnsi="Arial" w:cs="Arial"/>
                <w:bCs/>
                <w:sz w:val="16"/>
                <w:szCs w:val="16"/>
              </w:rPr>
            </w:pPr>
            <w:proofErr w:type="spellStart"/>
            <w:r w:rsidRPr="00FF0F51">
              <w:rPr>
                <w:rFonts w:ascii="Arial" w:hAnsi="Arial" w:cs="Arial"/>
                <w:bCs/>
                <w:sz w:val="16"/>
                <w:szCs w:val="16"/>
              </w:rPr>
              <w:t>Angenommen</w:t>
            </w:r>
            <w:proofErr w:type="spellEnd"/>
            <w:r w:rsidRPr="00FF0F51">
              <w:rPr>
                <w:rFonts w:ascii="Arial" w:hAnsi="Arial" w:cs="Arial"/>
                <w:bCs/>
                <w:sz w:val="16"/>
                <w:szCs w:val="16"/>
              </w:rPr>
              <w:t xml:space="preserve">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629D" w:rsidRPr="00FF0F51" w:rsidRDefault="0090629D" w:rsidP="002C3D21">
            <w:pPr>
              <w:jc w:val="center"/>
              <w:rPr>
                <w:rFonts w:ascii="Arial" w:hAnsi="Arial" w:cs="Arial"/>
                <w:sz w:val="16"/>
                <w:szCs w:val="16"/>
              </w:rPr>
            </w:pPr>
            <w:proofErr w:type="spellStart"/>
            <w:r>
              <w:rPr>
                <w:rFonts w:ascii="Arial" w:hAnsi="Arial" w:cs="Arial"/>
                <w:sz w:val="16"/>
                <w:szCs w:val="16"/>
              </w:rPr>
              <w:t>Zuweisung</w:t>
            </w:r>
            <w:proofErr w:type="spellEnd"/>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629D" w:rsidRPr="00FF0F51" w:rsidRDefault="0090629D" w:rsidP="002C3D21">
            <w:pPr>
              <w:jc w:val="center"/>
              <w:rPr>
                <w:rFonts w:ascii="Arial" w:hAnsi="Arial" w:cs="Arial"/>
                <w:sz w:val="16"/>
                <w:szCs w:val="16"/>
              </w:rPr>
            </w:pPr>
            <w:proofErr w:type="spellStart"/>
            <w:r w:rsidRPr="00FF0F51">
              <w:rPr>
                <w:rFonts w:ascii="Arial" w:hAnsi="Arial" w:cs="Arial"/>
                <w:sz w:val="16"/>
                <w:szCs w:val="16"/>
              </w:rPr>
              <w:t>Ablehnung</w:t>
            </w:r>
            <w:proofErr w:type="spellEnd"/>
            <w:r w:rsidRPr="00FF0F51">
              <w:rPr>
                <w:rFonts w:ascii="Arial" w:hAnsi="Arial" w:cs="Arial"/>
                <w:sz w:val="16"/>
                <w:szCs w:val="16"/>
              </w:rPr>
              <w:t xml:space="preserve">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Pr="00FF0F51">
              <w:rPr>
                <w:sz w:val="16"/>
                <w:szCs w:val="16"/>
              </w:rPr>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629D" w:rsidRPr="00FF0F51" w:rsidRDefault="0090629D" w:rsidP="002C3D21">
            <w:pPr>
              <w:jc w:val="center"/>
              <w:rPr>
                <w:rFonts w:ascii="Arial" w:hAnsi="Arial" w:cs="Arial"/>
                <w:bCs/>
                <w:sz w:val="16"/>
                <w:szCs w:val="16"/>
              </w:rPr>
            </w:pPr>
            <w:proofErr w:type="spellStart"/>
            <w:r w:rsidRPr="00FF0F51">
              <w:rPr>
                <w:rFonts w:ascii="Arial" w:hAnsi="Arial" w:cs="Arial"/>
                <w:bCs/>
                <w:sz w:val="16"/>
                <w:szCs w:val="16"/>
              </w:rPr>
              <w:t>Einstimmig</w:t>
            </w:r>
            <w:proofErr w:type="spellEnd"/>
            <w:r w:rsidRPr="00FF0F51">
              <w:rPr>
                <w:rFonts w:ascii="Arial" w:hAnsi="Arial" w:cs="Arial"/>
                <w:bCs/>
                <w:sz w:val="16"/>
                <w:szCs w:val="16"/>
              </w:rPr>
              <w:t xml:space="preserve">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Pr="00FF0F51">
              <w:rPr>
                <w:sz w:val="16"/>
                <w:szCs w:val="16"/>
              </w:rPr>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629D" w:rsidRPr="00FF0F51" w:rsidRDefault="0090629D" w:rsidP="002C3D21">
            <w:pPr>
              <w:jc w:val="center"/>
              <w:rPr>
                <w:rFonts w:ascii="Arial" w:hAnsi="Arial" w:cs="Arial"/>
                <w:sz w:val="16"/>
                <w:szCs w:val="16"/>
              </w:rPr>
            </w:pPr>
            <w:proofErr w:type="spellStart"/>
            <w:r w:rsidRPr="00FF0F51">
              <w:rPr>
                <w:rFonts w:ascii="Arial" w:hAnsi="Arial" w:cs="Arial"/>
                <w:sz w:val="16"/>
                <w:szCs w:val="16"/>
              </w:rPr>
              <w:t>Mehrstimmig</w:t>
            </w:r>
            <w:proofErr w:type="spellEnd"/>
            <w:r w:rsidRPr="00FF0F51">
              <w:rPr>
                <w:rFonts w:ascii="Arial" w:hAnsi="Arial" w:cs="Arial"/>
                <w:sz w:val="16"/>
                <w:szCs w:val="16"/>
              </w:rPr>
              <w:t xml:space="preserve">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Pr="00FF0F51">
              <w:rPr>
                <w:sz w:val="16"/>
                <w:szCs w:val="16"/>
              </w:rPr>
            </w:r>
            <w:r>
              <w:rPr>
                <w:sz w:val="16"/>
                <w:szCs w:val="16"/>
              </w:rPr>
              <w:fldChar w:fldCharType="end"/>
            </w:r>
            <w:bookmarkEnd w:id="4"/>
          </w:p>
        </w:tc>
      </w:tr>
    </w:tbl>
    <w:p w:rsidR="0090629D" w:rsidRPr="00FA1D6B" w:rsidRDefault="0090629D" w:rsidP="0090629D">
      <w:pPr>
        <w:jc w:val="both"/>
        <w:rPr>
          <w:rFonts w:ascii="Arial" w:hAnsi="Arial" w:cs="Arial"/>
          <w:sz w:val="6"/>
          <w:szCs w:val="6"/>
        </w:rPr>
      </w:pPr>
    </w:p>
    <w:sectPr w:rsidR="0090629D" w:rsidRPr="00FA1D6B">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6F" w:rsidRDefault="007A646F">
      <w:r>
        <w:separator/>
      </w:r>
    </w:p>
  </w:endnote>
  <w:endnote w:type="continuationSeparator" w:id="0">
    <w:p w:rsidR="007A646F" w:rsidRDefault="007A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19" w:rsidRPr="00306664" w:rsidRDefault="0090629D" w:rsidP="0090629D">
    <w:pPr>
      <w:tabs>
        <w:tab w:val="left" w:pos="0"/>
        <w:tab w:val="center" w:pos="4533"/>
        <w:tab w:val="center" w:pos="4536"/>
        <w:tab w:val="center" w:pos="4536"/>
        <w:tab w:val="right" w:pos="9046"/>
        <w:tab w:val="right" w:pos="9066"/>
        <w:tab w:val="right" w:pos="9072"/>
      </w:tabs>
      <w:jc w:val="center"/>
      <w:outlineLvl w:val="0"/>
      <w:rPr>
        <w:rFonts w:ascii="Arial" w:hAnsi="Arial" w:cs="Arial"/>
        <w:sz w:val="20"/>
        <w:lang w:val="de-AT" w:eastAsia="de-AT"/>
      </w:rPr>
    </w:pPr>
    <w:r w:rsidRPr="00306664">
      <w:rPr>
        <w:rFonts w:ascii="Arial" w:eastAsia="Arial Unicode MS" w:hAnsi="Arial" w:cs="Arial"/>
        <w:sz w:val="16"/>
        <w:u w:color="000000"/>
        <w:lang w:val="de-DE"/>
      </w:rPr>
      <w:fldChar w:fldCharType="begin"/>
    </w:r>
    <w:r w:rsidRPr="00306664">
      <w:rPr>
        <w:rFonts w:ascii="Arial" w:eastAsia="Arial Unicode MS" w:hAnsi="Arial" w:cs="Arial"/>
        <w:sz w:val="16"/>
        <w:u w:color="000000"/>
        <w:lang w:val="de-DE"/>
      </w:rPr>
      <w:instrText xml:space="preserve"> FILENAME  \p  \* MERGEFORMAT </w:instrText>
    </w:r>
    <w:r w:rsidRPr="00306664">
      <w:rPr>
        <w:rFonts w:ascii="Arial" w:eastAsia="Arial Unicode MS" w:hAnsi="Arial" w:cs="Arial"/>
        <w:sz w:val="16"/>
        <w:u w:color="000000"/>
        <w:lang w:val="de-DE"/>
      </w:rPr>
      <w:fldChar w:fldCharType="separate"/>
    </w:r>
    <w:r w:rsidR="00306664" w:rsidRPr="00306664">
      <w:rPr>
        <w:rFonts w:ascii="Arial" w:eastAsia="Arial Unicode MS" w:hAnsi="Arial" w:cs="Arial"/>
        <w:noProof/>
        <w:sz w:val="16"/>
        <w:u w:color="000000"/>
        <w:lang w:val="de-DE"/>
      </w:rPr>
      <w:t>N:\D_P\_D_P\Wr VV\169. VV - 25.10.2017\2. Anträge\6. LP\LP01 - S - Ausrichtung des Sozialstaates in der Zukunft - Austauschblatt.docx</w:t>
    </w:r>
    <w:r w:rsidRPr="00306664">
      <w:rPr>
        <w:rFonts w:ascii="Arial" w:eastAsia="Arial Unicode MS" w:hAnsi="Arial" w:cs="Arial"/>
        <w:sz w:val="16"/>
        <w:u w:color="00000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6F" w:rsidRDefault="007A646F">
      <w:r>
        <w:separator/>
      </w:r>
    </w:p>
  </w:footnote>
  <w:footnote w:type="continuationSeparator" w:id="0">
    <w:p w:rsidR="007A646F" w:rsidRDefault="007A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19" w:rsidRDefault="006F2392" w:rsidP="000B2BA8">
    <w:pPr>
      <w:tabs>
        <w:tab w:val="left" w:pos="0"/>
        <w:tab w:val="center" w:pos="4533"/>
        <w:tab w:val="center" w:pos="4536"/>
        <w:tab w:val="center" w:pos="4536"/>
        <w:tab w:val="right" w:pos="9046"/>
        <w:tab w:val="right" w:pos="9066"/>
        <w:tab w:val="right" w:pos="9072"/>
      </w:tabs>
      <w:jc w:val="right"/>
      <w:outlineLvl w:val="0"/>
      <w:rPr>
        <w:rFonts w:eastAsia="Arial Unicode MS"/>
        <w:color w:val="000000"/>
        <w:u w:color="000000"/>
        <w:lang w:val="de-DE"/>
      </w:rPr>
    </w:pPr>
    <w:r>
      <w:rPr>
        <w:noProof/>
        <w:lang w:val="de-AT" w:eastAsia="de-AT"/>
      </w:rPr>
      <w:drawing>
        <wp:inline distT="0" distB="0" distL="0" distR="0">
          <wp:extent cx="1790700" cy="14668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790700" cy="1466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25EC1"/>
    <w:multiLevelType w:val="hybridMultilevel"/>
    <w:tmpl w:val="D32A7A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A8"/>
    <w:rsid w:val="00037B84"/>
    <w:rsid w:val="0006184C"/>
    <w:rsid w:val="00072DE6"/>
    <w:rsid w:val="000B2BA8"/>
    <w:rsid w:val="001B2D2B"/>
    <w:rsid w:val="00205A1F"/>
    <w:rsid w:val="00254C16"/>
    <w:rsid w:val="002E2E2D"/>
    <w:rsid w:val="00303601"/>
    <w:rsid w:val="00306664"/>
    <w:rsid w:val="00310373"/>
    <w:rsid w:val="003761C4"/>
    <w:rsid w:val="003922FE"/>
    <w:rsid w:val="003C7BA6"/>
    <w:rsid w:val="004D48D3"/>
    <w:rsid w:val="004E1D3C"/>
    <w:rsid w:val="0053591B"/>
    <w:rsid w:val="006256FF"/>
    <w:rsid w:val="00643340"/>
    <w:rsid w:val="006E63B3"/>
    <w:rsid w:val="006F2392"/>
    <w:rsid w:val="007143E4"/>
    <w:rsid w:val="007A646F"/>
    <w:rsid w:val="007F053F"/>
    <w:rsid w:val="00823AF2"/>
    <w:rsid w:val="008E00E7"/>
    <w:rsid w:val="008F7D19"/>
    <w:rsid w:val="0090629D"/>
    <w:rsid w:val="009637FF"/>
    <w:rsid w:val="009774B5"/>
    <w:rsid w:val="00A23B2A"/>
    <w:rsid w:val="00B34CE4"/>
    <w:rsid w:val="00B37CCF"/>
    <w:rsid w:val="00C049E1"/>
    <w:rsid w:val="00DF541C"/>
    <w:rsid w:val="00E81CA4"/>
    <w:rsid w:val="00E8424C"/>
    <w:rsid w:val="00F53017"/>
    <w:rsid w:val="00FA15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0EDE83A4"/>
  <w15:docId w15:val="{EA0F78AB-298B-4BA2-AD4A-FBF5B35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0B2BA8"/>
    <w:pPr>
      <w:tabs>
        <w:tab w:val="center" w:pos="4536"/>
        <w:tab w:val="right" w:pos="9072"/>
      </w:tabs>
    </w:pPr>
  </w:style>
  <w:style w:type="character" w:customStyle="1" w:styleId="KopfzeileZchn">
    <w:name w:val="Kopfzeile Zchn"/>
    <w:link w:val="Kopfzeile"/>
    <w:rsid w:val="000B2BA8"/>
    <w:rPr>
      <w:sz w:val="24"/>
      <w:szCs w:val="24"/>
      <w:lang w:val="en-US" w:eastAsia="en-US"/>
    </w:rPr>
  </w:style>
  <w:style w:type="paragraph" w:styleId="Fuzeile">
    <w:name w:val="footer"/>
    <w:basedOn w:val="Standard"/>
    <w:link w:val="FuzeileZchn"/>
    <w:locked/>
    <w:rsid w:val="000B2BA8"/>
    <w:pPr>
      <w:tabs>
        <w:tab w:val="center" w:pos="4536"/>
        <w:tab w:val="right" w:pos="9072"/>
      </w:tabs>
    </w:pPr>
  </w:style>
  <w:style w:type="character" w:customStyle="1" w:styleId="FuzeileZchn">
    <w:name w:val="Fußzeile Zchn"/>
    <w:link w:val="Fuzeile"/>
    <w:rsid w:val="000B2BA8"/>
    <w:rPr>
      <w:sz w:val="24"/>
      <w:szCs w:val="24"/>
      <w:lang w:val="en-US" w:eastAsia="en-US"/>
    </w:rPr>
  </w:style>
  <w:style w:type="character" w:styleId="Hervorhebung">
    <w:name w:val="Emphasis"/>
    <w:qFormat/>
    <w:locked/>
    <w:rsid w:val="00072DE6"/>
    <w:rPr>
      <w:i/>
      <w:iCs/>
    </w:rPr>
  </w:style>
  <w:style w:type="paragraph" w:styleId="Sprechblasentext">
    <w:name w:val="Balloon Text"/>
    <w:basedOn w:val="Standard"/>
    <w:link w:val="SprechblasentextZchn"/>
    <w:locked/>
    <w:rsid w:val="00C049E1"/>
    <w:rPr>
      <w:rFonts w:ascii="Tahoma" w:hAnsi="Tahoma" w:cs="Tahoma"/>
      <w:sz w:val="16"/>
      <w:szCs w:val="16"/>
    </w:rPr>
  </w:style>
  <w:style w:type="character" w:customStyle="1" w:styleId="SprechblasentextZchn">
    <w:name w:val="Sprechblasentext Zchn"/>
    <w:basedOn w:val="Absatz-Standardschriftart"/>
    <w:link w:val="Sprechblasentext"/>
    <w:rsid w:val="00C049E1"/>
    <w:rPr>
      <w:rFonts w:ascii="Tahoma" w:hAnsi="Tahoma" w:cs="Tahoma"/>
      <w:sz w:val="16"/>
      <w:szCs w:val="16"/>
      <w:lang w:val="en-US" w:eastAsia="en-US"/>
    </w:rPr>
  </w:style>
  <w:style w:type="paragraph" w:styleId="Listenabsatz">
    <w:name w:val="List Paragraph"/>
    <w:basedOn w:val="Standard"/>
    <w:uiPriority w:val="34"/>
    <w:qFormat/>
    <w:rsid w:val="00DF541C"/>
    <w:pPr>
      <w:ind w:left="720"/>
      <w:contextualSpacing/>
    </w:pPr>
  </w:style>
  <w:style w:type="character" w:styleId="Hyperlink">
    <w:name w:val="Hyperlink"/>
    <w:basedOn w:val="Absatz-Standardschriftart"/>
    <w:unhideWhenUsed/>
    <w:locked/>
    <w:rsid w:val="0037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99ACB51A</Template>
  <TotalTime>0</TotalTime>
  <Pages>2</Pages>
  <Words>358</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RA-Isabella</dc:creator>
  <cp:lastModifiedBy>AFFENZELLER-GREIF Dina</cp:lastModifiedBy>
  <cp:revision>3</cp:revision>
  <dcterms:created xsi:type="dcterms:W3CDTF">2017-10-20T14:55:00Z</dcterms:created>
  <dcterms:modified xsi:type="dcterms:W3CDTF">2017-10-20T14:55:00Z</dcterms:modified>
</cp:coreProperties>
</file>