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D7A" w:rsidRPr="001B2D7A" w:rsidRDefault="001B2D7A" w:rsidP="001B2D7A"/>
    <w:p w:rsidR="00FF0F51" w:rsidRDefault="00FF0F51" w:rsidP="00FF0F51">
      <w:pPr>
        <w:pStyle w:val="berschrift1"/>
        <w:rPr>
          <w:rFonts w:cs="Arial"/>
        </w:rPr>
      </w:pPr>
      <w:r>
        <w:rPr>
          <w:rFonts w:cs="Arial"/>
        </w:rPr>
        <w:t xml:space="preserve">Antrag Nr. </w:t>
      </w:r>
      <w:r w:rsidR="00456BA2">
        <w:rPr>
          <w:rFonts w:cs="Arial"/>
        </w:rPr>
        <w:t>12</w:t>
      </w:r>
    </w:p>
    <w:p w:rsidR="00FF0F51" w:rsidRDefault="00FF0F51" w:rsidP="00FF0F51">
      <w:pPr>
        <w:spacing w:line="280" w:lineRule="exact"/>
        <w:jc w:val="center"/>
        <w:rPr>
          <w:rFonts w:ascii="Arial" w:hAnsi="Arial" w:cs="Arial"/>
          <w:sz w:val="20"/>
        </w:rPr>
      </w:pPr>
    </w:p>
    <w:p w:rsidR="00FF0F51" w:rsidRDefault="00FF0F51" w:rsidP="00FF0F51">
      <w:pPr>
        <w:spacing w:line="280" w:lineRule="exact"/>
        <w:jc w:val="center"/>
        <w:rPr>
          <w:rFonts w:ascii="Arial" w:hAnsi="Arial" w:cs="Arial"/>
          <w:sz w:val="20"/>
        </w:rPr>
      </w:pPr>
      <w:r>
        <w:rPr>
          <w:rFonts w:ascii="Arial" w:hAnsi="Arial" w:cs="Arial"/>
          <w:sz w:val="20"/>
        </w:rPr>
        <w:t xml:space="preserve">der Fraktion sozialdemokratischer </w:t>
      </w:r>
      <w:proofErr w:type="spellStart"/>
      <w:r>
        <w:rPr>
          <w:rFonts w:ascii="Arial" w:hAnsi="Arial" w:cs="Arial"/>
          <w:sz w:val="20"/>
        </w:rPr>
        <w:t>GewerkschafterInnen</w:t>
      </w:r>
      <w:proofErr w:type="spellEnd"/>
    </w:p>
    <w:p w:rsidR="00FF0F51" w:rsidRDefault="00FF0F51" w:rsidP="00FF0F51">
      <w:pPr>
        <w:spacing w:line="280" w:lineRule="exact"/>
        <w:jc w:val="center"/>
        <w:rPr>
          <w:rFonts w:ascii="Arial" w:hAnsi="Arial" w:cs="Arial"/>
          <w:sz w:val="20"/>
        </w:rPr>
      </w:pPr>
      <w:r>
        <w:rPr>
          <w:rFonts w:ascii="Arial" w:hAnsi="Arial" w:cs="Arial"/>
          <w:sz w:val="20"/>
        </w:rPr>
        <w:t xml:space="preserve">an die </w:t>
      </w:r>
      <w:r w:rsidR="0034596B">
        <w:rPr>
          <w:rFonts w:ascii="Arial" w:hAnsi="Arial" w:cs="Arial"/>
          <w:sz w:val="20"/>
        </w:rPr>
        <w:t>170.</w:t>
      </w:r>
      <w:r>
        <w:rPr>
          <w:rFonts w:ascii="Arial" w:hAnsi="Arial" w:cs="Arial"/>
          <w:sz w:val="20"/>
        </w:rPr>
        <w:t xml:space="preserve"> </w:t>
      </w:r>
      <w:r w:rsidR="00011F4D" w:rsidRPr="00011F4D">
        <w:rPr>
          <w:rFonts w:ascii="Arial" w:hAnsi="Arial" w:cs="Arial"/>
          <w:sz w:val="20"/>
        </w:rPr>
        <w:t>Vollversammlung der Kammer für Arbeiter und Angestellte für Wien</w:t>
      </w:r>
    </w:p>
    <w:p w:rsidR="00FF0F51" w:rsidRDefault="00FF0F51" w:rsidP="00FF0F51">
      <w:pPr>
        <w:spacing w:line="280" w:lineRule="exact"/>
        <w:jc w:val="center"/>
        <w:rPr>
          <w:rFonts w:ascii="Arial" w:hAnsi="Arial" w:cs="Arial"/>
          <w:sz w:val="20"/>
        </w:rPr>
      </w:pPr>
      <w:r>
        <w:rPr>
          <w:rFonts w:ascii="Arial" w:hAnsi="Arial" w:cs="Arial"/>
          <w:sz w:val="20"/>
        </w:rPr>
        <w:t xml:space="preserve">am </w:t>
      </w:r>
      <w:r w:rsidR="0034596B">
        <w:rPr>
          <w:rFonts w:ascii="Arial" w:hAnsi="Arial" w:cs="Arial"/>
          <w:sz w:val="20"/>
        </w:rPr>
        <w:t>26.</w:t>
      </w:r>
      <w:r w:rsidR="00237D76">
        <w:rPr>
          <w:rFonts w:ascii="Arial" w:hAnsi="Arial" w:cs="Arial"/>
          <w:sz w:val="20"/>
        </w:rPr>
        <w:t xml:space="preserve"> April </w:t>
      </w:r>
      <w:r w:rsidR="0034596B">
        <w:rPr>
          <w:rFonts w:ascii="Arial" w:hAnsi="Arial" w:cs="Arial"/>
          <w:sz w:val="20"/>
        </w:rPr>
        <w:t>2018</w:t>
      </w:r>
    </w:p>
    <w:p w:rsidR="00FF0F51" w:rsidRDefault="00FF0F51" w:rsidP="00FF0F51">
      <w:pPr>
        <w:spacing w:line="280" w:lineRule="exact"/>
        <w:jc w:val="center"/>
        <w:rPr>
          <w:rFonts w:ascii="Arial" w:hAnsi="Arial" w:cs="Arial"/>
          <w:sz w:val="20"/>
        </w:rPr>
      </w:pPr>
    </w:p>
    <w:p w:rsidR="00612B75" w:rsidRDefault="00612B75" w:rsidP="00FF0F51">
      <w:pPr>
        <w:spacing w:line="280" w:lineRule="exact"/>
        <w:jc w:val="center"/>
        <w:rPr>
          <w:rFonts w:ascii="Arial" w:hAnsi="Arial" w:cs="Arial"/>
          <w:sz w:val="20"/>
        </w:rPr>
      </w:pPr>
    </w:p>
    <w:p w:rsidR="00FF0F51" w:rsidRDefault="00643DE7" w:rsidP="0034596B">
      <w:pPr>
        <w:pStyle w:val="berschrift1"/>
        <w:rPr>
          <w:rFonts w:cs="Arial"/>
          <w:caps/>
        </w:rPr>
      </w:pPr>
      <w:r>
        <w:rPr>
          <w:rFonts w:cs="Arial"/>
          <w:caps/>
        </w:rPr>
        <w:t>Brexit -</w:t>
      </w:r>
      <w:r w:rsidR="0034596B" w:rsidRPr="00B714A7">
        <w:rPr>
          <w:rFonts w:cs="Arial"/>
          <w:caps/>
        </w:rPr>
        <w:t xml:space="preserve"> Nicht au</w:t>
      </w:r>
      <w:r w:rsidR="00A0476F">
        <w:rPr>
          <w:rFonts w:cs="Arial"/>
          <w:caps/>
        </w:rPr>
        <w:t xml:space="preserve">f Kosten der </w:t>
      </w:r>
      <w:proofErr w:type="spellStart"/>
      <w:r w:rsidR="00A0476F">
        <w:rPr>
          <w:rFonts w:cs="Arial"/>
          <w:caps/>
        </w:rPr>
        <w:t>Arbeitnehmer</w:t>
      </w:r>
      <w:r w:rsidR="00BB5E83">
        <w:rPr>
          <w:rFonts w:cs="Arial"/>
        </w:rPr>
        <w:t>i</w:t>
      </w:r>
      <w:r w:rsidR="0034596B">
        <w:rPr>
          <w:rFonts w:cs="Arial"/>
          <w:caps/>
        </w:rPr>
        <w:t>nnen</w:t>
      </w:r>
      <w:proofErr w:type="spellEnd"/>
      <w:r w:rsidR="0034596B">
        <w:rPr>
          <w:rFonts w:cs="Arial"/>
          <w:caps/>
        </w:rPr>
        <w:t>!</w:t>
      </w:r>
    </w:p>
    <w:p w:rsidR="0018667C" w:rsidRPr="00FF0F51" w:rsidRDefault="0018667C" w:rsidP="00FF0F51">
      <w:pPr>
        <w:spacing w:line="280" w:lineRule="exact"/>
        <w:jc w:val="both"/>
        <w:rPr>
          <w:rFonts w:ascii="Arial" w:hAnsi="Arial" w:cs="Arial"/>
          <w:sz w:val="20"/>
          <w:szCs w:val="20"/>
        </w:rPr>
      </w:pPr>
    </w:p>
    <w:p w:rsidR="0034596B" w:rsidRDefault="0034596B" w:rsidP="0034596B">
      <w:pPr>
        <w:spacing w:line="280" w:lineRule="exact"/>
        <w:jc w:val="both"/>
        <w:rPr>
          <w:rFonts w:ascii="Arial" w:hAnsi="Arial" w:cs="Arial"/>
          <w:sz w:val="20"/>
          <w:szCs w:val="20"/>
        </w:rPr>
      </w:pPr>
      <w:r w:rsidRPr="0034596B">
        <w:rPr>
          <w:rFonts w:ascii="Arial" w:hAnsi="Arial" w:cs="Arial"/>
          <w:sz w:val="20"/>
          <w:szCs w:val="20"/>
        </w:rPr>
        <w:t>Das Vereinigte Königreich wird nach derzeitigem Stand am 30. März 2019 nicht mehr Mitglied der EU sein. Das Austrittsabkommen soll bis Herbst 2018 (während der österreichischen EU-Ratspräsidentschaft) fertig verhandelt werden. Neben der Regelung der unmittelbaren Folgen des Austritts wird im Austrittsabkommen voraussichtlich eine Übergangsfrist (möglicherweise bis 31.12.2020) fe</w:t>
      </w:r>
      <w:r>
        <w:rPr>
          <w:rFonts w:ascii="Arial" w:hAnsi="Arial" w:cs="Arial"/>
          <w:sz w:val="20"/>
          <w:szCs w:val="20"/>
        </w:rPr>
        <w:t>stgelegt werden, während</w:t>
      </w:r>
      <w:r w:rsidRPr="0034596B">
        <w:rPr>
          <w:rFonts w:ascii="Arial" w:hAnsi="Arial" w:cs="Arial"/>
          <w:sz w:val="20"/>
          <w:szCs w:val="20"/>
        </w:rPr>
        <w:t xml:space="preserve"> </w:t>
      </w:r>
      <w:r w:rsidR="002E7B17">
        <w:rPr>
          <w:rFonts w:ascii="Arial" w:hAnsi="Arial" w:cs="Arial"/>
          <w:sz w:val="20"/>
          <w:szCs w:val="20"/>
        </w:rPr>
        <w:t xml:space="preserve">der </w:t>
      </w:r>
      <w:r w:rsidRPr="0034596B">
        <w:rPr>
          <w:rFonts w:ascii="Arial" w:hAnsi="Arial" w:cs="Arial"/>
          <w:sz w:val="20"/>
          <w:szCs w:val="20"/>
        </w:rPr>
        <w:t xml:space="preserve">das gesamte EU-Recht im Vereinigten Königreich weiterhin zur Anwendung kommen soll. </w:t>
      </w:r>
    </w:p>
    <w:p w:rsidR="0034596B" w:rsidRPr="0034596B" w:rsidRDefault="0034596B" w:rsidP="0034596B">
      <w:pPr>
        <w:spacing w:line="280" w:lineRule="exact"/>
        <w:jc w:val="both"/>
        <w:rPr>
          <w:rFonts w:ascii="Arial" w:hAnsi="Arial" w:cs="Arial"/>
          <w:sz w:val="20"/>
          <w:szCs w:val="20"/>
        </w:rPr>
      </w:pPr>
    </w:p>
    <w:p w:rsidR="0034596B" w:rsidRPr="00897335" w:rsidRDefault="0034596B" w:rsidP="0034596B">
      <w:pPr>
        <w:spacing w:line="280" w:lineRule="exact"/>
        <w:jc w:val="both"/>
        <w:rPr>
          <w:rFonts w:ascii="Arial" w:hAnsi="Arial" w:cs="Arial"/>
          <w:b/>
          <w:sz w:val="20"/>
          <w:szCs w:val="20"/>
        </w:rPr>
      </w:pPr>
      <w:r w:rsidRPr="00897335">
        <w:rPr>
          <w:rFonts w:ascii="Arial" w:hAnsi="Arial" w:cs="Arial"/>
          <w:b/>
          <w:sz w:val="20"/>
          <w:szCs w:val="20"/>
        </w:rPr>
        <w:t xml:space="preserve">Schutz von </w:t>
      </w:r>
      <w:proofErr w:type="spellStart"/>
      <w:r w:rsidRPr="00897335">
        <w:rPr>
          <w:rFonts w:ascii="Arial" w:hAnsi="Arial" w:cs="Arial"/>
          <w:b/>
          <w:sz w:val="20"/>
          <w:szCs w:val="20"/>
        </w:rPr>
        <w:t>ArbeitnehmerInnen</w:t>
      </w:r>
      <w:proofErr w:type="spellEnd"/>
      <w:r w:rsidRPr="00897335">
        <w:rPr>
          <w:rFonts w:ascii="Arial" w:hAnsi="Arial" w:cs="Arial"/>
          <w:b/>
          <w:sz w:val="20"/>
          <w:szCs w:val="20"/>
        </w:rPr>
        <w:t xml:space="preserve">, </w:t>
      </w:r>
      <w:proofErr w:type="spellStart"/>
      <w:r w:rsidRPr="00897335">
        <w:rPr>
          <w:rFonts w:ascii="Arial" w:hAnsi="Arial" w:cs="Arial"/>
          <w:b/>
          <w:sz w:val="20"/>
          <w:szCs w:val="20"/>
        </w:rPr>
        <w:t>KonsumentInnen</w:t>
      </w:r>
      <w:proofErr w:type="spellEnd"/>
      <w:r w:rsidRPr="00897335">
        <w:rPr>
          <w:rFonts w:ascii="Arial" w:hAnsi="Arial" w:cs="Arial"/>
          <w:b/>
          <w:sz w:val="20"/>
          <w:szCs w:val="20"/>
        </w:rPr>
        <w:t xml:space="preserve"> und Umwelt</w:t>
      </w:r>
      <w:r w:rsidR="00F12BEE">
        <w:rPr>
          <w:rFonts w:ascii="Arial" w:hAnsi="Arial" w:cs="Arial"/>
          <w:b/>
          <w:sz w:val="20"/>
          <w:szCs w:val="20"/>
        </w:rPr>
        <w:t xml:space="preserve"> </w:t>
      </w:r>
    </w:p>
    <w:p w:rsidR="0034596B" w:rsidRPr="0034596B" w:rsidRDefault="0034596B" w:rsidP="0034596B">
      <w:pPr>
        <w:spacing w:line="280" w:lineRule="exact"/>
        <w:jc w:val="both"/>
        <w:rPr>
          <w:rFonts w:ascii="Arial" w:hAnsi="Arial" w:cs="Arial"/>
          <w:sz w:val="20"/>
          <w:szCs w:val="20"/>
        </w:rPr>
      </w:pPr>
    </w:p>
    <w:p w:rsidR="0034596B" w:rsidRDefault="0034596B" w:rsidP="0034596B">
      <w:pPr>
        <w:spacing w:line="280" w:lineRule="exact"/>
        <w:jc w:val="both"/>
        <w:rPr>
          <w:rFonts w:ascii="Arial" w:hAnsi="Arial" w:cs="Arial"/>
          <w:sz w:val="20"/>
          <w:szCs w:val="20"/>
        </w:rPr>
      </w:pPr>
      <w:r w:rsidRPr="0034596B">
        <w:rPr>
          <w:rFonts w:ascii="Arial" w:hAnsi="Arial" w:cs="Arial"/>
          <w:sz w:val="20"/>
          <w:szCs w:val="20"/>
        </w:rPr>
        <w:t xml:space="preserve">Hinsichtlich des künftigen Verhältnisses zwischen der EU und dem Vereinigten Königreich herrscht derzeit noch große Ungewissheit. Der </w:t>
      </w:r>
      <w:proofErr w:type="spellStart"/>
      <w:r w:rsidRPr="0034596B">
        <w:rPr>
          <w:rFonts w:ascii="Arial" w:hAnsi="Arial" w:cs="Arial"/>
          <w:sz w:val="20"/>
          <w:szCs w:val="20"/>
        </w:rPr>
        <w:t>Brexit</w:t>
      </w:r>
      <w:proofErr w:type="spellEnd"/>
      <w:r w:rsidRPr="0034596B">
        <w:rPr>
          <w:rFonts w:ascii="Arial" w:hAnsi="Arial" w:cs="Arial"/>
          <w:sz w:val="20"/>
          <w:szCs w:val="20"/>
        </w:rPr>
        <w:t xml:space="preserve"> wird für </w:t>
      </w:r>
      <w:proofErr w:type="spellStart"/>
      <w:r w:rsidRPr="0034596B">
        <w:rPr>
          <w:rFonts w:ascii="Arial" w:hAnsi="Arial" w:cs="Arial"/>
          <w:sz w:val="20"/>
          <w:szCs w:val="20"/>
        </w:rPr>
        <w:t>ArbeitnehmerInnen</w:t>
      </w:r>
      <w:proofErr w:type="spellEnd"/>
      <w:r w:rsidRPr="0034596B">
        <w:rPr>
          <w:rFonts w:ascii="Arial" w:hAnsi="Arial" w:cs="Arial"/>
          <w:sz w:val="20"/>
          <w:szCs w:val="20"/>
        </w:rPr>
        <w:t xml:space="preserve"> auf beiden Seiten des Ärmelkanals jedenfalls Auswirkungen haben. Potenziell droht die Gefahr, dass das Vereinigte Königreich im Ringen um Wettbewerbsfähigkeit wichtige Bereiche wie Arbeitsrecht, Sozialschutz und Umweltschutz deregulieren wird sowie Steuern senken wird. </w:t>
      </w:r>
    </w:p>
    <w:p w:rsidR="0034596B" w:rsidRPr="0034596B" w:rsidRDefault="0034596B" w:rsidP="0034596B">
      <w:pPr>
        <w:spacing w:line="280" w:lineRule="exact"/>
        <w:jc w:val="both"/>
        <w:rPr>
          <w:rFonts w:ascii="Arial" w:hAnsi="Arial" w:cs="Arial"/>
          <w:sz w:val="20"/>
          <w:szCs w:val="20"/>
        </w:rPr>
      </w:pPr>
    </w:p>
    <w:p w:rsidR="0034596B" w:rsidRDefault="0034596B" w:rsidP="0034596B">
      <w:pPr>
        <w:spacing w:line="280" w:lineRule="exact"/>
        <w:jc w:val="both"/>
        <w:rPr>
          <w:rFonts w:ascii="Arial" w:hAnsi="Arial" w:cs="Arial"/>
          <w:sz w:val="20"/>
          <w:szCs w:val="20"/>
        </w:rPr>
      </w:pPr>
      <w:r w:rsidRPr="0034596B">
        <w:rPr>
          <w:rFonts w:ascii="Arial" w:hAnsi="Arial" w:cs="Arial"/>
          <w:sz w:val="20"/>
          <w:szCs w:val="20"/>
        </w:rPr>
        <w:t xml:space="preserve">Schutzbestimmungen für </w:t>
      </w:r>
      <w:proofErr w:type="spellStart"/>
      <w:r w:rsidRPr="0034596B">
        <w:rPr>
          <w:rFonts w:ascii="Arial" w:hAnsi="Arial" w:cs="Arial"/>
          <w:sz w:val="20"/>
          <w:szCs w:val="20"/>
        </w:rPr>
        <w:t>ArbeitnehmerInnen</w:t>
      </w:r>
      <w:proofErr w:type="spellEnd"/>
      <w:r w:rsidRPr="0034596B">
        <w:rPr>
          <w:rFonts w:ascii="Arial" w:hAnsi="Arial" w:cs="Arial"/>
          <w:sz w:val="20"/>
          <w:szCs w:val="20"/>
        </w:rPr>
        <w:t xml:space="preserve">, </w:t>
      </w:r>
      <w:proofErr w:type="spellStart"/>
      <w:r w:rsidRPr="0034596B">
        <w:rPr>
          <w:rFonts w:ascii="Arial" w:hAnsi="Arial" w:cs="Arial"/>
          <w:sz w:val="20"/>
          <w:szCs w:val="20"/>
        </w:rPr>
        <w:t>KonsumentInnen</w:t>
      </w:r>
      <w:proofErr w:type="spellEnd"/>
      <w:r w:rsidRPr="0034596B">
        <w:rPr>
          <w:rFonts w:ascii="Arial" w:hAnsi="Arial" w:cs="Arial"/>
          <w:sz w:val="20"/>
          <w:szCs w:val="20"/>
        </w:rPr>
        <w:t xml:space="preserve"> und Umwelt, die nicht zuletzt aufgrund EU-rechtlicher Vorgaben im Vereinigten Königreich geltendes Recht sind, könnten unter diesem Fokus abgeschafft oder abgeschwächt werden. Als Beispiel sei die Arbeitszeit-RL 2003/88/EG erwähnt. Ohne diese gäbe es im Vereinigten Königreich keine gesetzliche Grundlage für Ruhepausen, bezahlten Urlaub und Schutz vor langen Arbeitszeiten. Auch in vielen anderen Bereichen wären sozialpolitische Fortschritte der letzten Jahrzehnte im Vereinigten Königreich in Gefahr (</w:t>
      </w:r>
      <w:proofErr w:type="spellStart"/>
      <w:r w:rsidRPr="0034596B">
        <w:rPr>
          <w:rFonts w:ascii="Arial" w:hAnsi="Arial" w:cs="Arial"/>
          <w:sz w:val="20"/>
          <w:szCs w:val="20"/>
        </w:rPr>
        <w:t>zB</w:t>
      </w:r>
      <w:proofErr w:type="spellEnd"/>
      <w:r w:rsidRPr="0034596B">
        <w:rPr>
          <w:rFonts w:ascii="Arial" w:hAnsi="Arial" w:cs="Arial"/>
          <w:sz w:val="20"/>
          <w:szCs w:val="20"/>
        </w:rPr>
        <w:t xml:space="preserve"> Teilzeitarbeit-RL, Betriebsübergang-RL, Leiharbeit-RL, Insolvenz-RL). Für Europäische Betriebsräte müsste explizit ausgehandelt und vereinbart werden, dass die Grundrechte auf Information und Anhörung von </w:t>
      </w:r>
      <w:proofErr w:type="spellStart"/>
      <w:r w:rsidRPr="0034596B">
        <w:rPr>
          <w:rFonts w:ascii="Arial" w:hAnsi="Arial" w:cs="Arial"/>
          <w:sz w:val="20"/>
          <w:szCs w:val="20"/>
        </w:rPr>
        <w:t>ArbeitnehmerInnenvertretungen</w:t>
      </w:r>
      <w:proofErr w:type="spellEnd"/>
      <w:r w:rsidRPr="0034596B">
        <w:rPr>
          <w:rFonts w:ascii="Arial" w:hAnsi="Arial" w:cs="Arial"/>
          <w:sz w:val="20"/>
          <w:szCs w:val="20"/>
        </w:rPr>
        <w:t xml:space="preserve"> weiter</w:t>
      </w:r>
      <w:r w:rsidR="00BB5E83">
        <w:rPr>
          <w:rFonts w:ascii="Arial" w:hAnsi="Arial" w:cs="Arial"/>
          <w:sz w:val="20"/>
          <w:szCs w:val="20"/>
        </w:rPr>
        <w:t xml:space="preserve"> </w:t>
      </w:r>
      <w:r w:rsidRPr="0034596B">
        <w:rPr>
          <w:rFonts w:ascii="Arial" w:hAnsi="Arial" w:cs="Arial"/>
          <w:sz w:val="20"/>
          <w:szCs w:val="20"/>
        </w:rPr>
        <w:t xml:space="preserve">gelten und die </w:t>
      </w:r>
      <w:proofErr w:type="spellStart"/>
      <w:r w:rsidRPr="0034596B">
        <w:rPr>
          <w:rFonts w:ascii="Arial" w:hAnsi="Arial" w:cs="Arial"/>
          <w:sz w:val="20"/>
          <w:szCs w:val="20"/>
        </w:rPr>
        <w:t>VertreterInnen</w:t>
      </w:r>
      <w:proofErr w:type="spellEnd"/>
      <w:r w:rsidRPr="0034596B">
        <w:rPr>
          <w:rFonts w:ascii="Arial" w:hAnsi="Arial" w:cs="Arial"/>
          <w:sz w:val="20"/>
          <w:szCs w:val="20"/>
        </w:rPr>
        <w:t xml:space="preserve"> aus dem Vereinigten Königreich weiterhin in den EBR-Gremien repräsentiert sind. </w:t>
      </w:r>
    </w:p>
    <w:p w:rsidR="0034596B" w:rsidRPr="0034596B" w:rsidRDefault="0034596B" w:rsidP="0034596B">
      <w:pPr>
        <w:spacing w:line="280" w:lineRule="exact"/>
        <w:jc w:val="both"/>
        <w:rPr>
          <w:rFonts w:ascii="Arial" w:hAnsi="Arial" w:cs="Arial"/>
          <w:sz w:val="20"/>
          <w:szCs w:val="20"/>
        </w:rPr>
      </w:pPr>
    </w:p>
    <w:p w:rsidR="0034596B" w:rsidRPr="00897335" w:rsidRDefault="0034596B" w:rsidP="0034596B">
      <w:pPr>
        <w:spacing w:line="280" w:lineRule="exact"/>
        <w:jc w:val="both"/>
        <w:rPr>
          <w:rFonts w:ascii="Arial" w:hAnsi="Arial" w:cs="Arial"/>
          <w:b/>
          <w:sz w:val="20"/>
          <w:szCs w:val="20"/>
        </w:rPr>
      </w:pPr>
      <w:r w:rsidRPr="00897335">
        <w:rPr>
          <w:rFonts w:ascii="Arial" w:hAnsi="Arial" w:cs="Arial"/>
          <w:b/>
          <w:sz w:val="20"/>
          <w:szCs w:val="20"/>
        </w:rPr>
        <w:t xml:space="preserve">Negative Auswirkungen des </w:t>
      </w:r>
      <w:proofErr w:type="spellStart"/>
      <w:r w:rsidRPr="00897335">
        <w:rPr>
          <w:rFonts w:ascii="Arial" w:hAnsi="Arial" w:cs="Arial"/>
          <w:b/>
          <w:sz w:val="20"/>
          <w:szCs w:val="20"/>
        </w:rPr>
        <w:t>Brexit</w:t>
      </w:r>
      <w:proofErr w:type="spellEnd"/>
      <w:r w:rsidRPr="00897335">
        <w:rPr>
          <w:rFonts w:ascii="Arial" w:hAnsi="Arial" w:cs="Arial"/>
          <w:b/>
          <w:sz w:val="20"/>
          <w:szCs w:val="20"/>
        </w:rPr>
        <w:t xml:space="preserve"> für </w:t>
      </w:r>
      <w:proofErr w:type="spellStart"/>
      <w:r w:rsidRPr="00897335">
        <w:rPr>
          <w:rFonts w:ascii="Arial" w:hAnsi="Arial" w:cs="Arial"/>
          <w:b/>
          <w:sz w:val="20"/>
          <w:szCs w:val="20"/>
        </w:rPr>
        <w:t>ArbeitnehmerInnen</w:t>
      </w:r>
      <w:proofErr w:type="spellEnd"/>
      <w:r w:rsidRPr="00897335">
        <w:rPr>
          <w:rFonts w:ascii="Arial" w:hAnsi="Arial" w:cs="Arial"/>
          <w:b/>
          <w:sz w:val="20"/>
          <w:szCs w:val="20"/>
        </w:rPr>
        <w:t xml:space="preserve"> verhindern </w:t>
      </w:r>
    </w:p>
    <w:p w:rsidR="0034596B" w:rsidRPr="0034596B" w:rsidRDefault="0034596B" w:rsidP="0034596B">
      <w:pPr>
        <w:spacing w:line="280" w:lineRule="exact"/>
        <w:jc w:val="both"/>
        <w:rPr>
          <w:rFonts w:ascii="Arial" w:hAnsi="Arial" w:cs="Arial"/>
          <w:sz w:val="20"/>
          <w:szCs w:val="20"/>
        </w:rPr>
      </w:pPr>
    </w:p>
    <w:p w:rsidR="0034596B" w:rsidRDefault="0034596B" w:rsidP="0034596B">
      <w:pPr>
        <w:spacing w:line="280" w:lineRule="exact"/>
        <w:jc w:val="both"/>
        <w:rPr>
          <w:rFonts w:ascii="Arial" w:hAnsi="Arial" w:cs="Arial"/>
          <w:sz w:val="20"/>
          <w:szCs w:val="20"/>
        </w:rPr>
      </w:pPr>
      <w:r w:rsidRPr="0034596B">
        <w:rPr>
          <w:rFonts w:ascii="Arial" w:hAnsi="Arial" w:cs="Arial"/>
          <w:sz w:val="20"/>
          <w:szCs w:val="20"/>
        </w:rPr>
        <w:t xml:space="preserve">Eine derartige Agenda der Deregulierung wäre nicht nur für britische </w:t>
      </w:r>
      <w:proofErr w:type="spellStart"/>
      <w:r w:rsidRPr="0034596B">
        <w:rPr>
          <w:rFonts w:ascii="Arial" w:hAnsi="Arial" w:cs="Arial"/>
          <w:sz w:val="20"/>
          <w:szCs w:val="20"/>
        </w:rPr>
        <w:t>ArbeitnehmerInnen</w:t>
      </w:r>
      <w:proofErr w:type="spellEnd"/>
      <w:r w:rsidRPr="0034596B">
        <w:rPr>
          <w:rFonts w:ascii="Arial" w:hAnsi="Arial" w:cs="Arial"/>
          <w:sz w:val="20"/>
          <w:szCs w:val="20"/>
        </w:rPr>
        <w:t xml:space="preserve"> inakzeptabel, sondern würde vor allem auch aus Sicht der EU-Staaten einen unfairen Wettbewerb zu Lasten der </w:t>
      </w:r>
      <w:proofErr w:type="spellStart"/>
      <w:r w:rsidRPr="0034596B">
        <w:rPr>
          <w:rFonts w:ascii="Arial" w:hAnsi="Arial" w:cs="Arial"/>
          <w:sz w:val="20"/>
          <w:szCs w:val="20"/>
        </w:rPr>
        <w:t>ArbeitnehmerInnen</w:t>
      </w:r>
      <w:proofErr w:type="spellEnd"/>
      <w:r w:rsidRPr="0034596B">
        <w:rPr>
          <w:rFonts w:ascii="Arial" w:hAnsi="Arial" w:cs="Arial"/>
          <w:sz w:val="20"/>
          <w:szCs w:val="20"/>
        </w:rPr>
        <w:t xml:space="preserve"> bedeuten: Arbeitsplätze in der EU könnten dadurch gefährdet und die Rechte von </w:t>
      </w:r>
      <w:proofErr w:type="spellStart"/>
      <w:r w:rsidRPr="0034596B">
        <w:rPr>
          <w:rFonts w:ascii="Arial" w:hAnsi="Arial" w:cs="Arial"/>
          <w:sz w:val="20"/>
          <w:szCs w:val="20"/>
        </w:rPr>
        <w:t>ArbeitnehmerInnen</w:t>
      </w:r>
      <w:proofErr w:type="spellEnd"/>
      <w:r w:rsidRPr="0034596B">
        <w:rPr>
          <w:rFonts w:ascii="Arial" w:hAnsi="Arial" w:cs="Arial"/>
          <w:sz w:val="20"/>
          <w:szCs w:val="20"/>
        </w:rPr>
        <w:t xml:space="preserve"> zunehmend unter Druck geraten. Die Beschäftigten am europäischen Binnenmarkt brauchen keine Anheizung eines Wettbewerbs um soziale Standards nach unten. </w:t>
      </w:r>
    </w:p>
    <w:p w:rsidR="0034596B" w:rsidRPr="0034596B" w:rsidRDefault="0034596B" w:rsidP="0034596B">
      <w:pPr>
        <w:spacing w:line="280" w:lineRule="exact"/>
        <w:jc w:val="both"/>
        <w:rPr>
          <w:rFonts w:ascii="Arial" w:hAnsi="Arial" w:cs="Arial"/>
          <w:sz w:val="20"/>
          <w:szCs w:val="20"/>
        </w:rPr>
      </w:pPr>
    </w:p>
    <w:p w:rsidR="0034596B" w:rsidRDefault="0034596B" w:rsidP="0034596B">
      <w:pPr>
        <w:spacing w:line="280" w:lineRule="exact"/>
        <w:jc w:val="both"/>
        <w:rPr>
          <w:rFonts w:ascii="Arial" w:hAnsi="Arial" w:cs="Arial"/>
          <w:sz w:val="20"/>
          <w:szCs w:val="20"/>
        </w:rPr>
      </w:pPr>
      <w:r w:rsidRPr="0034596B">
        <w:rPr>
          <w:rFonts w:ascii="Arial" w:hAnsi="Arial" w:cs="Arial"/>
          <w:sz w:val="20"/>
          <w:szCs w:val="20"/>
        </w:rPr>
        <w:t xml:space="preserve">Dagegen müssen wirksame Vorkehrungen getroffen werden. Ein künftiges Abkommen muss </w:t>
      </w:r>
      <w:r w:rsidR="00152961">
        <w:rPr>
          <w:rFonts w:ascii="Arial" w:hAnsi="Arial" w:cs="Arial"/>
          <w:sz w:val="20"/>
          <w:szCs w:val="20"/>
        </w:rPr>
        <w:t>Garantien gegen unfaire Steuer-, Sozial-,</w:t>
      </w:r>
      <w:r w:rsidRPr="0034596B">
        <w:rPr>
          <w:rFonts w:ascii="Arial" w:hAnsi="Arial" w:cs="Arial"/>
          <w:sz w:val="20"/>
          <w:szCs w:val="20"/>
        </w:rPr>
        <w:t xml:space="preserve"> Umwelt- und Regulierungsmaßnahmen sowie verbindliche Klauseln zum Schutz von </w:t>
      </w:r>
      <w:proofErr w:type="spellStart"/>
      <w:r w:rsidRPr="0034596B">
        <w:rPr>
          <w:rFonts w:ascii="Arial" w:hAnsi="Arial" w:cs="Arial"/>
          <w:sz w:val="20"/>
          <w:szCs w:val="20"/>
        </w:rPr>
        <w:t>ArbeitnehmerInnen</w:t>
      </w:r>
      <w:proofErr w:type="spellEnd"/>
      <w:r w:rsidRPr="0034596B">
        <w:rPr>
          <w:rFonts w:ascii="Arial" w:hAnsi="Arial" w:cs="Arial"/>
          <w:sz w:val="20"/>
          <w:szCs w:val="20"/>
        </w:rPr>
        <w:t xml:space="preserve">, </w:t>
      </w:r>
      <w:proofErr w:type="spellStart"/>
      <w:r w:rsidRPr="0034596B">
        <w:rPr>
          <w:rFonts w:ascii="Arial" w:hAnsi="Arial" w:cs="Arial"/>
          <w:sz w:val="20"/>
          <w:szCs w:val="20"/>
        </w:rPr>
        <w:t>KonsumentInnen</w:t>
      </w:r>
      <w:proofErr w:type="spellEnd"/>
      <w:r w:rsidRPr="0034596B">
        <w:rPr>
          <w:rFonts w:ascii="Arial" w:hAnsi="Arial" w:cs="Arial"/>
          <w:sz w:val="20"/>
          <w:szCs w:val="20"/>
        </w:rPr>
        <w:t xml:space="preserve"> und Umwelt beinhalten. Hier braucht es ein </w:t>
      </w:r>
      <w:r w:rsidRPr="0034596B">
        <w:rPr>
          <w:rFonts w:ascii="Arial" w:hAnsi="Arial" w:cs="Arial"/>
          <w:sz w:val="20"/>
          <w:szCs w:val="20"/>
        </w:rPr>
        <w:lastRenderedPageBreak/>
        <w:t>Abkommen, das weit über den Gestaltungsbereich eines Handelsabkommens hinausgeht. Ein zahnloses Nachhaltigkeitskapitel auf Basis der Handelsabkommen wie CETA, JEFTA oder EU-Südkorea würde jedenfalls keine hinreichende Grundlage bieten. Auch effektive Mechanismen zur Rechtsdurchsetzung sind in dieser Hinsicht von zentraler Bedeutung.</w:t>
      </w:r>
    </w:p>
    <w:p w:rsidR="0034596B" w:rsidRPr="0034596B" w:rsidRDefault="0034596B" w:rsidP="0034596B">
      <w:pPr>
        <w:spacing w:line="280" w:lineRule="exact"/>
        <w:jc w:val="both"/>
        <w:rPr>
          <w:rFonts w:ascii="Arial" w:hAnsi="Arial" w:cs="Arial"/>
          <w:sz w:val="20"/>
          <w:szCs w:val="20"/>
        </w:rPr>
      </w:pPr>
    </w:p>
    <w:p w:rsidR="0034596B" w:rsidRPr="0034596B" w:rsidRDefault="0034596B" w:rsidP="0034596B">
      <w:pPr>
        <w:spacing w:line="280" w:lineRule="exact"/>
        <w:jc w:val="both"/>
        <w:rPr>
          <w:rFonts w:ascii="Arial" w:hAnsi="Arial" w:cs="Arial"/>
          <w:b/>
          <w:sz w:val="20"/>
          <w:szCs w:val="20"/>
        </w:rPr>
      </w:pPr>
      <w:r w:rsidRPr="0034596B">
        <w:rPr>
          <w:rFonts w:ascii="Arial" w:hAnsi="Arial" w:cs="Arial"/>
          <w:b/>
          <w:sz w:val="20"/>
          <w:szCs w:val="20"/>
        </w:rPr>
        <w:t xml:space="preserve">Die Vollversammlung der Kammer für Arbeiter und Angestellte für Wien fordert die österreichische Bundesregierung auf, sich zuvorderst dafür einzusetzen, dass </w:t>
      </w:r>
      <w:bookmarkStart w:id="0" w:name="_GoBack"/>
      <w:r w:rsidR="00047013" w:rsidRPr="00047013">
        <w:rPr>
          <w:rFonts w:ascii="Arial" w:hAnsi="Arial" w:cs="Arial"/>
          <w:b/>
          <w:i/>
          <w:sz w:val="20"/>
          <w:szCs w:val="20"/>
          <w:u w:val="single"/>
        </w:rPr>
        <w:t>die Möglichkeit</w:t>
      </w:r>
      <w:r w:rsidR="00047013">
        <w:rPr>
          <w:rFonts w:ascii="Arial" w:hAnsi="Arial" w:cs="Arial"/>
          <w:b/>
          <w:sz w:val="20"/>
          <w:szCs w:val="20"/>
        </w:rPr>
        <w:t xml:space="preserve"> </w:t>
      </w:r>
      <w:bookmarkEnd w:id="0"/>
      <w:r w:rsidRPr="00047013">
        <w:rPr>
          <w:rFonts w:ascii="Arial" w:hAnsi="Arial" w:cs="Arial"/>
          <w:b/>
          <w:i/>
          <w:strike/>
          <w:sz w:val="20"/>
          <w:szCs w:val="20"/>
          <w:u w:val="single"/>
        </w:rPr>
        <w:t>alle Türen</w:t>
      </w:r>
      <w:r w:rsidRPr="0034596B">
        <w:rPr>
          <w:rFonts w:ascii="Arial" w:hAnsi="Arial" w:cs="Arial"/>
          <w:b/>
          <w:sz w:val="20"/>
          <w:szCs w:val="20"/>
        </w:rPr>
        <w:t xml:space="preserve"> für einen Verbleib des Vereinigten Königreichs in der EU offengehalten werden. </w:t>
      </w:r>
    </w:p>
    <w:p w:rsidR="0034596B" w:rsidRPr="0034596B" w:rsidRDefault="0034596B" w:rsidP="0034596B">
      <w:pPr>
        <w:spacing w:line="280" w:lineRule="exact"/>
        <w:jc w:val="both"/>
        <w:rPr>
          <w:rFonts w:ascii="Arial" w:hAnsi="Arial" w:cs="Arial"/>
          <w:b/>
          <w:sz w:val="20"/>
          <w:szCs w:val="20"/>
        </w:rPr>
      </w:pPr>
    </w:p>
    <w:p w:rsidR="0034596B" w:rsidRPr="0034596B" w:rsidRDefault="0034596B" w:rsidP="0034596B">
      <w:pPr>
        <w:spacing w:line="280" w:lineRule="exact"/>
        <w:jc w:val="both"/>
        <w:rPr>
          <w:rFonts w:ascii="Arial" w:hAnsi="Arial" w:cs="Arial"/>
          <w:b/>
          <w:sz w:val="20"/>
          <w:szCs w:val="20"/>
        </w:rPr>
      </w:pPr>
      <w:r w:rsidRPr="0034596B">
        <w:rPr>
          <w:rFonts w:ascii="Arial" w:hAnsi="Arial" w:cs="Arial"/>
          <w:b/>
          <w:sz w:val="20"/>
          <w:szCs w:val="20"/>
        </w:rPr>
        <w:t xml:space="preserve">Nach dem derzeitigen Stand der Dinge deutet allerdings nichts darauf hin, dass es zu einer Umkehrung der </w:t>
      </w:r>
      <w:proofErr w:type="spellStart"/>
      <w:r w:rsidRPr="0034596B">
        <w:rPr>
          <w:rFonts w:ascii="Arial" w:hAnsi="Arial" w:cs="Arial"/>
          <w:b/>
          <w:sz w:val="20"/>
          <w:szCs w:val="20"/>
        </w:rPr>
        <w:t>Brexit</w:t>
      </w:r>
      <w:proofErr w:type="spellEnd"/>
      <w:r w:rsidRPr="0034596B">
        <w:rPr>
          <w:rFonts w:ascii="Arial" w:hAnsi="Arial" w:cs="Arial"/>
          <w:b/>
          <w:sz w:val="20"/>
          <w:szCs w:val="20"/>
        </w:rPr>
        <w:t xml:space="preserve">-Entscheidung kommen wird. Die Kosten für den </w:t>
      </w:r>
      <w:proofErr w:type="spellStart"/>
      <w:r w:rsidRPr="0034596B">
        <w:rPr>
          <w:rFonts w:ascii="Arial" w:hAnsi="Arial" w:cs="Arial"/>
          <w:b/>
          <w:sz w:val="20"/>
          <w:szCs w:val="20"/>
        </w:rPr>
        <w:t>Brexit</w:t>
      </w:r>
      <w:proofErr w:type="spellEnd"/>
      <w:r w:rsidRPr="0034596B">
        <w:rPr>
          <w:rFonts w:ascii="Arial" w:hAnsi="Arial" w:cs="Arial"/>
          <w:b/>
          <w:sz w:val="20"/>
          <w:szCs w:val="20"/>
        </w:rPr>
        <w:t xml:space="preserve"> dürfen jedenfalls nicht die Beschäftigten in der EU und im Vereinigten Königreich tragen. Im Hinblick auf ein künftiges Abkommen zwischen der EU und dem Vereinigten Königreich fordert die Vollversammlung der Kammer für Arbeiter und Angestellte für Wien die österreichische Bundesregierung insbesondere dazu auf, </w:t>
      </w:r>
    </w:p>
    <w:p w:rsidR="0034596B" w:rsidRPr="0034596B" w:rsidRDefault="0034596B" w:rsidP="0034596B">
      <w:pPr>
        <w:spacing w:line="280" w:lineRule="exact"/>
        <w:jc w:val="both"/>
        <w:rPr>
          <w:rFonts w:ascii="Arial" w:hAnsi="Arial" w:cs="Arial"/>
          <w:sz w:val="20"/>
          <w:szCs w:val="20"/>
        </w:rPr>
      </w:pPr>
    </w:p>
    <w:p w:rsidR="0034596B" w:rsidRPr="0034596B" w:rsidRDefault="0034596B" w:rsidP="0034596B">
      <w:pPr>
        <w:pStyle w:val="Listenabsatz"/>
        <w:numPr>
          <w:ilvl w:val="0"/>
          <w:numId w:val="3"/>
        </w:numPr>
        <w:spacing w:line="280" w:lineRule="exact"/>
        <w:jc w:val="both"/>
        <w:rPr>
          <w:rFonts w:ascii="Arial" w:hAnsi="Arial" w:cs="Arial"/>
          <w:b/>
          <w:sz w:val="20"/>
          <w:szCs w:val="20"/>
        </w:rPr>
      </w:pPr>
      <w:r w:rsidRPr="0034596B">
        <w:rPr>
          <w:rFonts w:ascii="Arial" w:hAnsi="Arial" w:cs="Arial"/>
          <w:b/>
          <w:sz w:val="20"/>
          <w:szCs w:val="20"/>
        </w:rPr>
        <w:t xml:space="preserve">verbindliche Klauseln zum Schutz der </w:t>
      </w:r>
      <w:proofErr w:type="spellStart"/>
      <w:r w:rsidRPr="0034596B">
        <w:rPr>
          <w:rFonts w:ascii="Arial" w:hAnsi="Arial" w:cs="Arial"/>
          <w:b/>
          <w:sz w:val="20"/>
          <w:szCs w:val="20"/>
        </w:rPr>
        <w:t>ArbeitnehmerInnen</w:t>
      </w:r>
      <w:proofErr w:type="spellEnd"/>
      <w:r w:rsidRPr="0034596B">
        <w:rPr>
          <w:rFonts w:ascii="Arial" w:hAnsi="Arial" w:cs="Arial"/>
          <w:b/>
          <w:sz w:val="20"/>
          <w:szCs w:val="20"/>
        </w:rPr>
        <w:t xml:space="preserve">, </w:t>
      </w:r>
      <w:proofErr w:type="spellStart"/>
      <w:r w:rsidRPr="0034596B">
        <w:rPr>
          <w:rFonts w:ascii="Arial" w:hAnsi="Arial" w:cs="Arial"/>
          <w:b/>
          <w:sz w:val="20"/>
          <w:szCs w:val="20"/>
        </w:rPr>
        <w:t>KonsumentInn</w:t>
      </w:r>
      <w:r w:rsidR="00020369">
        <w:rPr>
          <w:rFonts w:ascii="Arial" w:hAnsi="Arial" w:cs="Arial"/>
          <w:b/>
          <w:sz w:val="20"/>
          <w:szCs w:val="20"/>
        </w:rPr>
        <w:t>en</w:t>
      </w:r>
      <w:proofErr w:type="spellEnd"/>
      <w:r w:rsidR="00020369">
        <w:rPr>
          <w:rFonts w:ascii="Arial" w:hAnsi="Arial" w:cs="Arial"/>
          <w:b/>
          <w:sz w:val="20"/>
          <w:szCs w:val="20"/>
        </w:rPr>
        <w:t xml:space="preserve"> und der Umwelt durchzusetzen.</w:t>
      </w:r>
    </w:p>
    <w:p w:rsidR="0034596B" w:rsidRPr="0034596B" w:rsidRDefault="0034596B" w:rsidP="0034596B">
      <w:pPr>
        <w:spacing w:line="280" w:lineRule="exact"/>
        <w:jc w:val="both"/>
        <w:rPr>
          <w:rFonts w:ascii="Arial" w:hAnsi="Arial" w:cs="Arial"/>
          <w:b/>
          <w:sz w:val="20"/>
          <w:szCs w:val="20"/>
        </w:rPr>
      </w:pPr>
    </w:p>
    <w:p w:rsidR="0034596B" w:rsidRPr="0034596B" w:rsidRDefault="0034596B" w:rsidP="0034596B">
      <w:pPr>
        <w:pStyle w:val="Listenabsatz"/>
        <w:numPr>
          <w:ilvl w:val="0"/>
          <w:numId w:val="3"/>
        </w:numPr>
        <w:spacing w:line="280" w:lineRule="exact"/>
        <w:jc w:val="both"/>
        <w:rPr>
          <w:rFonts w:ascii="Arial" w:hAnsi="Arial" w:cs="Arial"/>
          <w:b/>
          <w:sz w:val="20"/>
          <w:szCs w:val="20"/>
        </w:rPr>
      </w:pPr>
      <w:r w:rsidRPr="0034596B">
        <w:rPr>
          <w:rFonts w:ascii="Arial" w:hAnsi="Arial" w:cs="Arial"/>
          <w:b/>
          <w:sz w:val="20"/>
          <w:szCs w:val="20"/>
        </w:rPr>
        <w:t>als Ausgleich für den Zugang britischer Unternehmen zum europäischen Markt gleiche Ausgangsbedingungen („</w:t>
      </w:r>
      <w:proofErr w:type="spellStart"/>
      <w:r w:rsidRPr="0034596B">
        <w:rPr>
          <w:rFonts w:ascii="Arial" w:hAnsi="Arial" w:cs="Arial"/>
          <w:b/>
          <w:sz w:val="20"/>
          <w:szCs w:val="20"/>
        </w:rPr>
        <w:t>level</w:t>
      </w:r>
      <w:proofErr w:type="spellEnd"/>
      <w:r w:rsidRPr="0034596B">
        <w:rPr>
          <w:rFonts w:ascii="Arial" w:hAnsi="Arial" w:cs="Arial"/>
          <w:b/>
          <w:sz w:val="20"/>
          <w:szCs w:val="20"/>
        </w:rPr>
        <w:t xml:space="preserve"> </w:t>
      </w:r>
      <w:proofErr w:type="spellStart"/>
      <w:r w:rsidRPr="0034596B">
        <w:rPr>
          <w:rFonts w:ascii="Arial" w:hAnsi="Arial" w:cs="Arial"/>
          <w:b/>
          <w:sz w:val="20"/>
          <w:szCs w:val="20"/>
        </w:rPr>
        <w:t>playing</w:t>
      </w:r>
      <w:proofErr w:type="spellEnd"/>
      <w:r w:rsidRPr="0034596B">
        <w:rPr>
          <w:rFonts w:ascii="Arial" w:hAnsi="Arial" w:cs="Arial"/>
          <w:b/>
          <w:sz w:val="20"/>
          <w:szCs w:val="20"/>
        </w:rPr>
        <w:t xml:space="preserve"> </w:t>
      </w:r>
      <w:proofErr w:type="spellStart"/>
      <w:r w:rsidRPr="0034596B">
        <w:rPr>
          <w:rFonts w:ascii="Arial" w:hAnsi="Arial" w:cs="Arial"/>
          <w:b/>
          <w:sz w:val="20"/>
          <w:szCs w:val="20"/>
        </w:rPr>
        <w:t>field</w:t>
      </w:r>
      <w:proofErr w:type="spellEnd"/>
      <w:r w:rsidRPr="0034596B">
        <w:rPr>
          <w:rFonts w:ascii="Arial" w:hAnsi="Arial" w:cs="Arial"/>
          <w:b/>
          <w:sz w:val="20"/>
          <w:szCs w:val="20"/>
        </w:rPr>
        <w:t>“) für beide Vertragsparteien durchzusetzen. Das Vereinigte Königreich muss daher verpflichtet werden, in bestimmten Bereichen weiterhin EU-rechtliche Standards anzuwenden, damit keine unfairen Wettbewerbsvorteile aufgrund von Steuer-, Sozial-, Umwelt- und Regulierungsmaßnahmen und -praktiken entstehen können. Dem Vereinigten Königreich darf kein „R</w:t>
      </w:r>
      <w:r w:rsidR="00020369">
        <w:rPr>
          <w:rFonts w:ascii="Arial" w:hAnsi="Arial" w:cs="Arial"/>
          <w:b/>
          <w:sz w:val="20"/>
          <w:szCs w:val="20"/>
        </w:rPr>
        <w:t>osinenpicken“ ermöglicht werden.</w:t>
      </w:r>
    </w:p>
    <w:p w:rsidR="0034596B" w:rsidRPr="0034596B" w:rsidRDefault="0034596B" w:rsidP="0034596B">
      <w:pPr>
        <w:spacing w:line="280" w:lineRule="exact"/>
        <w:jc w:val="both"/>
        <w:rPr>
          <w:rFonts w:ascii="Arial" w:hAnsi="Arial" w:cs="Arial"/>
          <w:b/>
          <w:sz w:val="20"/>
          <w:szCs w:val="20"/>
        </w:rPr>
      </w:pPr>
    </w:p>
    <w:p w:rsidR="0034596B" w:rsidRPr="0034596B" w:rsidRDefault="0034596B" w:rsidP="0034596B">
      <w:pPr>
        <w:pStyle w:val="Listenabsatz"/>
        <w:numPr>
          <w:ilvl w:val="0"/>
          <w:numId w:val="3"/>
        </w:numPr>
        <w:spacing w:line="280" w:lineRule="exact"/>
        <w:jc w:val="both"/>
        <w:rPr>
          <w:rFonts w:ascii="Arial" w:hAnsi="Arial" w:cs="Arial"/>
          <w:b/>
          <w:sz w:val="20"/>
          <w:szCs w:val="20"/>
        </w:rPr>
      </w:pPr>
      <w:r w:rsidRPr="0034596B">
        <w:rPr>
          <w:rFonts w:ascii="Arial" w:hAnsi="Arial" w:cs="Arial"/>
          <w:b/>
          <w:sz w:val="20"/>
          <w:szCs w:val="20"/>
        </w:rPr>
        <w:t xml:space="preserve">für die Festlegung eines effektiven Rechtsdurchsetzungsmechanismus – etwa nach dem Vorbild des EFTA-Gerichtshofes – einzutreten; Sonderklagerechte für Investoren und Investor-Staat-Schiedsgerichte sind </w:t>
      </w:r>
      <w:r w:rsidR="00020369">
        <w:rPr>
          <w:rFonts w:ascii="Arial" w:hAnsi="Arial" w:cs="Arial"/>
          <w:b/>
          <w:sz w:val="20"/>
          <w:szCs w:val="20"/>
        </w:rPr>
        <w:t>abzulehnen.</w:t>
      </w:r>
    </w:p>
    <w:p w:rsidR="0034596B" w:rsidRPr="00BB5E83" w:rsidRDefault="0034596B" w:rsidP="00BB5E83">
      <w:pPr>
        <w:rPr>
          <w:rFonts w:ascii="Arial" w:hAnsi="Arial" w:cs="Arial"/>
          <w:b/>
          <w:sz w:val="20"/>
          <w:szCs w:val="20"/>
        </w:rPr>
      </w:pPr>
    </w:p>
    <w:p w:rsidR="0034596B" w:rsidRDefault="0034596B" w:rsidP="0034596B">
      <w:pPr>
        <w:pStyle w:val="Listenabsatz"/>
        <w:numPr>
          <w:ilvl w:val="0"/>
          <w:numId w:val="3"/>
        </w:numPr>
        <w:spacing w:line="280" w:lineRule="exact"/>
        <w:jc w:val="both"/>
        <w:rPr>
          <w:rFonts w:ascii="Arial" w:hAnsi="Arial" w:cs="Arial"/>
          <w:b/>
          <w:sz w:val="20"/>
          <w:szCs w:val="20"/>
        </w:rPr>
      </w:pPr>
      <w:r w:rsidRPr="0034596B">
        <w:rPr>
          <w:rFonts w:ascii="Arial" w:hAnsi="Arial" w:cs="Arial"/>
          <w:b/>
          <w:sz w:val="20"/>
          <w:szCs w:val="20"/>
        </w:rPr>
        <w:t>für den verpflichtenden Verbleib des Vereinigten Königreichs als Vertragspartei der Europäischen Menschenrechtskonvention und Europäi</w:t>
      </w:r>
      <w:r w:rsidR="00020369">
        <w:rPr>
          <w:rFonts w:ascii="Arial" w:hAnsi="Arial" w:cs="Arial"/>
          <w:b/>
          <w:sz w:val="20"/>
          <w:szCs w:val="20"/>
        </w:rPr>
        <w:t>schen Sozialcharta einzutreten.</w:t>
      </w:r>
    </w:p>
    <w:p w:rsidR="00BB5E83" w:rsidRPr="00BB5E83" w:rsidRDefault="00BB5E83" w:rsidP="00BB5E83">
      <w:pPr>
        <w:rPr>
          <w:rFonts w:ascii="Arial" w:hAnsi="Arial" w:cs="Arial"/>
          <w:b/>
          <w:sz w:val="20"/>
          <w:szCs w:val="20"/>
        </w:rPr>
      </w:pPr>
    </w:p>
    <w:p w:rsidR="008705B8" w:rsidRPr="00897335" w:rsidRDefault="0034596B" w:rsidP="00C81256">
      <w:pPr>
        <w:pStyle w:val="Listenabsatz"/>
        <w:numPr>
          <w:ilvl w:val="0"/>
          <w:numId w:val="3"/>
        </w:numPr>
        <w:spacing w:line="280" w:lineRule="exact"/>
        <w:jc w:val="both"/>
        <w:rPr>
          <w:rFonts w:ascii="Arial" w:hAnsi="Arial" w:cs="Arial"/>
          <w:sz w:val="20"/>
          <w:szCs w:val="20"/>
        </w:rPr>
      </w:pPr>
      <w:r w:rsidRPr="00897335">
        <w:rPr>
          <w:rFonts w:ascii="Arial" w:hAnsi="Arial" w:cs="Arial"/>
          <w:b/>
          <w:sz w:val="20"/>
          <w:szCs w:val="20"/>
        </w:rPr>
        <w:t xml:space="preserve">auf das Vereinigte Königreich Druck auszuüben, die Steuerfreiheit in den britischen Überseegebieten zu beenden und auf jegliche Steuerdumpingpolitik zu verzichten sowie für eine künftige Zusammenarbeit zwischen der EU und dem Vereinigten Königreich im Bereich der Steuern einzutreten. </w:t>
      </w:r>
    </w:p>
    <w:p w:rsidR="008705B8" w:rsidRDefault="008705B8" w:rsidP="00FF0F51">
      <w:pPr>
        <w:spacing w:line="280" w:lineRule="exact"/>
        <w:jc w:val="both"/>
        <w:rPr>
          <w:rFonts w:ascii="Arial" w:hAnsi="Arial" w:cs="Arial"/>
          <w:sz w:val="20"/>
          <w:szCs w:val="20"/>
        </w:rPr>
      </w:pPr>
    </w:p>
    <w:p w:rsidR="008705B8" w:rsidRDefault="008705B8" w:rsidP="00FF0F51">
      <w:pPr>
        <w:spacing w:line="280" w:lineRule="exact"/>
        <w:jc w:val="both"/>
        <w:rPr>
          <w:rFonts w:ascii="Arial" w:hAnsi="Arial" w:cs="Arial"/>
          <w:sz w:val="20"/>
          <w:szCs w:val="20"/>
        </w:rPr>
      </w:pPr>
    </w:p>
    <w:p w:rsidR="00FF0F51" w:rsidRDefault="00FF0F51" w:rsidP="00FF0F51">
      <w:pPr>
        <w:spacing w:line="280" w:lineRule="exact"/>
        <w:jc w:val="both"/>
        <w:rPr>
          <w:rFonts w:ascii="Arial" w:hAnsi="Arial" w:cs="Arial"/>
          <w:sz w:val="20"/>
          <w:szCs w:val="20"/>
        </w:rPr>
      </w:pPr>
    </w:p>
    <w:p w:rsidR="00C22011" w:rsidRDefault="00C22011" w:rsidP="00FF0F51">
      <w:pPr>
        <w:spacing w:line="280" w:lineRule="exact"/>
        <w:jc w:val="both"/>
        <w:rPr>
          <w:rFonts w:ascii="Arial" w:hAnsi="Arial" w:cs="Arial"/>
          <w:sz w:val="20"/>
          <w:szCs w:val="20"/>
        </w:rPr>
      </w:pPr>
    </w:p>
    <w:p w:rsidR="00C11A91" w:rsidRDefault="00C11A91" w:rsidP="00FF0F51">
      <w:pPr>
        <w:spacing w:line="280" w:lineRule="exact"/>
        <w:jc w:val="both"/>
        <w:rPr>
          <w:rFonts w:ascii="Arial" w:hAnsi="Arial" w:cs="Arial"/>
          <w:sz w:val="20"/>
          <w:szCs w:val="20"/>
        </w:rPr>
      </w:pPr>
    </w:p>
    <w:p w:rsidR="00C11A91" w:rsidRDefault="00C11A91" w:rsidP="00FF0F51">
      <w:pPr>
        <w:spacing w:line="280" w:lineRule="exact"/>
        <w:jc w:val="both"/>
        <w:rPr>
          <w:rFonts w:ascii="Arial" w:hAnsi="Arial" w:cs="Arial"/>
          <w:sz w:val="20"/>
          <w:szCs w:val="20"/>
        </w:rPr>
      </w:pPr>
    </w:p>
    <w:p w:rsidR="00C11A91" w:rsidRDefault="00C11A91" w:rsidP="00FF0F51">
      <w:pPr>
        <w:spacing w:line="280" w:lineRule="exact"/>
        <w:jc w:val="both"/>
        <w:rPr>
          <w:rFonts w:ascii="Arial" w:hAnsi="Arial" w:cs="Arial"/>
          <w:sz w:val="20"/>
          <w:szCs w:val="20"/>
        </w:rPr>
      </w:pPr>
    </w:p>
    <w:p w:rsidR="00FF0F51" w:rsidRPr="00FF0F51" w:rsidRDefault="00FF0F51" w:rsidP="00FF0F51">
      <w:pPr>
        <w:spacing w:line="280" w:lineRule="exact"/>
        <w:jc w:val="both"/>
        <w:rPr>
          <w:rFonts w:ascii="Arial" w:hAnsi="Arial" w:cs="Arial"/>
          <w:sz w:val="20"/>
          <w:szCs w:val="20"/>
        </w:rPr>
      </w:pPr>
    </w:p>
    <w:tbl>
      <w:tblPr>
        <w:tblW w:w="0" w:type="auto"/>
        <w:tblBorders>
          <w:top w:val="single" w:sz="4" w:space="0" w:color="C0C0C0"/>
          <w:left w:val="single" w:sz="4" w:space="0" w:color="C0C0C0"/>
          <w:bottom w:val="single" w:sz="4" w:space="0" w:color="C0C0C0"/>
          <w:right w:val="single" w:sz="4" w:space="0" w:color="C0C0C0"/>
        </w:tblBorders>
        <w:shd w:val="clear" w:color="auto" w:fill="E0E0E0"/>
        <w:tblCellMar>
          <w:left w:w="70" w:type="dxa"/>
          <w:right w:w="70" w:type="dxa"/>
        </w:tblCellMar>
        <w:tblLook w:val="0000" w:firstRow="0" w:lastRow="0" w:firstColumn="0" w:lastColumn="0" w:noHBand="0" w:noVBand="0"/>
      </w:tblPr>
      <w:tblGrid>
        <w:gridCol w:w="1813"/>
        <w:gridCol w:w="1812"/>
        <w:gridCol w:w="1812"/>
        <w:gridCol w:w="1812"/>
        <w:gridCol w:w="1812"/>
      </w:tblGrid>
      <w:tr w:rsidR="005045DC" w:rsidRPr="00FF0F51" w:rsidTr="008938E3">
        <w:trPr>
          <w:trHeight w:val="454"/>
        </w:trPr>
        <w:tc>
          <w:tcPr>
            <w:tcW w:w="1814" w:type="dxa"/>
            <w:tcBorders>
              <w:top w:val="single" w:sz="4" w:space="0" w:color="C0C0C0"/>
              <w:left w:val="single" w:sz="4" w:space="0" w:color="C0C0C0"/>
              <w:bottom w:val="single" w:sz="4" w:space="0" w:color="C0C0C0"/>
              <w:right w:val="single" w:sz="4" w:space="0" w:color="C0C0C0"/>
            </w:tcBorders>
            <w:shd w:val="clear" w:color="auto" w:fill="E0E0E0"/>
            <w:vAlign w:val="center"/>
          </w:tcPr>
          <w:p w:rsidR="005045DC" w:rsidRPr="00FF0F51" w:rsidRDefault="005045DC" w:rsidP="008938E3">
            <w:pPr>
              <w:jc w:val="center"/>
              <w:rPr>
                <w:rFonts w:ascii="Arial" w:hAnsi="Arial" w:cs="Arial"/>
                <w:bCs/>
                <w:sz w:val="16"/>
                <w:szCs w:val="16"/>
              </w:rPr>
            </w:pPr>
            <w:r w:rsidRPr="00FF0F51">
              <w:rPr>
                <w:rFonts w:ascii="Arial" w:hAnsi="Arial" w:cs="Arial"/>
                <w:bCs/>
                <w:sz w:val="16"/>
                <w:szCs w:val="16"/>
              </w:rPr>
              <w:t xml:space="preserve">Angenommen </w:t>
            </w:r>
            <w:bookmarkStart w:id="1" w:name="Kontrollkästchen1"/>
            <w:r>
              <w:rPr>
                <w:sz w:val="16"/>
                <w:szCs w:val="16"/>
              </w:rPr>
              <w:fldChar w:fldCharType="begin">
                <w:ffData>
                  <w:name w:val="Kontrollkästchen1"/>
                  <w:enabled/>
                  <w:calcOnExit w:val="0"/>
                  <w:checkBox>
                    <w:sizeAuto/>
                    <w:default w:val="0"/>
                  </w:checkBox>
                </w:ffData>
              </w:fldChar>
            </w:r>
            <w:r>
              <w:rPr>
                <w:sz w:val="16"/>
                <w:szCs w:val="16"/>
              </w:rPr>
              <w:instrText xml:space="preserve"> FORMCHECKBOX </w:instrText>
            </w:r>
            <w:r w:rsidR="00047013">
              <w:rPr>
                <w:sz w:val="16"/>
                <w:szCs w:val="16"/>
              </w:rPr>
            </w:r>
            <w:r w:rsidR="00047013">
              <w:rPr>
                <w:sz w:val="16"/>
                <w:szCs w:val="16"/>
              </w:rPr>
              <w:fldChar w:fldCharType="separate"/>
            </w:r>
            <w:r>
              <w:rPr>
                <w:sz w:val="16"/>
                <w:szCs w:val="16"/>
              </w:rPr>
              <w:fldChar w:fldCharType="end"/>
            </w:r>
            <w:bookmarkEnd w:id="1"/>
          </w:p>
        </w:tc>
        <w:tc>
          <w:tcPr>
            <w:tcW w:w="1814" w:type="dxa"/>
            <w:tcBorders>
              <w:top w:val="single" w:sz="4" w:space="0" w:color="C0C0C0"/>
              <w:left w:val="single" w:sz="4" w:space="0" w:color="C0C0C0"/>
              <w:bottom w:val="single" w:sz="4" w:space="0" w:color="C0C0C0"/>
              <w:right w:val="single" w:sz="4" w:space="0" w:color="C0C0C0"/>
            </w:tcBorders>
            <w:shd w:val="clear" w:color="auto" w:fill="E0E0E0"/>
            <w:vAlign w:val="center"/>
          </w:tcPr>
          <w:p w:rsidR="005045DC" w:rsidRPr="00FF0F51" w:rsidRDefault="005045DC" w:rsidP="008938E3">
            <w:pPr>
              <w:jc w:val="center"/>
              <w:rPr>
                <w:rFonts w:ascii="Arial" w:hAnsi="Arial" w:cs="Arial"/>
                <w:sz w:val="16"/>
                <w:szCs w:val="16"/>
              </w:rPr>
            </w:pPr>
            <w:r>
              <w:rPr>
                <w:rFonts w:ascii="Arial" w:hAnsi="Arial" w:cs="Arial"/>
                <w:sz w:val="16"/>
                <w:szCs w:val="16"/>
              </w:rPr>
              <w:t>Zuweisung</w:t>
            </w:r>
            <w:r w:rsidRPr="00FF0F51">
              <w:rPr>
                <w:rFonts w:ascii="Arial" w:hAnsi="Arial" w:cs="Arial"/>
                <w:sz w:val="16"/>
                <w:szCs w:val="16"/>
              </w:rPr>
              <w:t xml:space="preserve"> </w:t>
            </w:r>
            <w:r w:rsidRPr="00FF0F51">
              <w:rPr>
                <w:sz w:val="16"/>
                <w:szCs w:val="16"/>
              </w:rPr>
              <w:fldChar w:fldCharType="begin">
                <w:ffData>
                  <w:name w:val="Kontrollkästchen4"/>
                  <w:enabled/>
                  <w:calcOnExit w:val="0"/>
                  <w:checkBox>
                    <w:sizeAuto/>
                    <w:default w:val="0"/>
                  </w:checkBox>
                </w:ffData>
              </w:fldChar>
            </w:r>
            <w:r w:rsidRPr="00FF0F51">
              <w:rPr>
                <w:rFonts w:ascii="Arial" w:hAnsi="Arial" w:cs="Arial"/>
                <w:sz w:val="16"/>
                <w:szCs w:val="16"/>
              </w:rPr>
              <w:instrText xml:space="preserve"> FORMCHECKBOX </w:instrText>
            </w:r>
            <w:r w:rsidR="00047013">
              <w:rPr>
                <w:sz w:val="16"/>
                <w:szCs w:val="16"/>
              </w:rPr>
            </w:r>
            <w:r w:rsidR="00047013">
              <w:rPr>
                <w:sz w:val="16"/>
                <w:szCs w:val="16"/>
              </w:rPr>
              <w:fldChar w:fldCharType="separate"/>
            </w:r>
            <w:r w:rsidRPr="00FF0F51">
              <w:rPr>
                <w:sz w:val="16"/>
                <w:szCs w:val="16"/>
              </w:rPr>
              <w:fldChar w:fldCharType="end"/>
            </w:r>
          </w:p>
        </w:tc>
        <w:tc>
          <w:tcPr>
            <w:tcW w:w="1814" w:type="dxa"/>
            <w:tcBorders>
              <w:top w:val="single" w:sz="4" w:space="0" w:color="C0C0C0"/>
              <w:left w:val="single" w:sz="4" w:space="0" w:color="C0C0C0"/>
              <w:bottom w:val="single" w:sz="4" w:space="0" w:color="C0C0C0"/>
              <w:right w:val="single" w:sz="4" w:space="0" w:color="C0C0C0"/>
            </w:tcBorders>
            <w:shd w:val="clear" w:color="auto" w:fill="E0E0E0"/>
            <w:vAlign w:val="center"/>
          </w:tcPr>
          <w:p w:rsidR="005045DC" w:rsidRPr="00FF0F51" w:rsidRDefault="005045DC" w:rsidP="008938E3">
            <w:pPr>
              <w:jc w:val="center"/>
              <w:rPr>
                <w:rFonts w:ascii="Arial" w:hAnsi="Arial" w:cs="Arial"/>
                <w:sz w:val="16"/>
                <w:szCs w:val="16"/>
              </w:rPr>
            </w:pPr>
            <w:r w:rsidRPr="00FF0F51">
              <w:rPr>
                <w:rFonts w:ascii="Arial" w:hAnsi="Arial" w:cs="Arial"/>
                <w:sz w:val="16"/>
                <w:szCs w:val="16"/>
              </w:rPr>
              <w:t xml:space="preserve">Ablehnung </w:t>
            </w:r>
            <w:bookmarkStart w:id="2" w:name="Kontrollkästchen4"/>
            <w:r w:rsidRPr="00FF0F51">
              <w:rPr>
                <w:sz w:val="16"/>
                <w:szCs w:val="16"/>
              </w:rPr>
              <w:fldChar w:fldCharType="begin">
                <w:ffData>
                  <w:name w:val="Kontrollkästchen4"/>
                  <w:enabled/>
                  <w:calcOnExit w:val="0"/>
                  <w:checkBox>
                    <w:sizeAuto/>
                    <w:default w:val="0"/>
                  </w:checkBox>
                </w:ffData>
              </w:fldChar>
            </w:r>
            <w:r w:rsidRPr="00FF0F51">
              <w:rPr>
                <w:rFonts w:ascii="Arial" w:hAnsi="Arial" w:cs="Arial"/>
                <w:sz w:val="16"/>
                <w:szCs w:val="16"/>
              </w:rPr>
              <w:instrText xml:space="preserve"> FORMCHECKBOX </w:instrText>
            </w:r>
            <w:r w:rsidR="00047013">
              <w:rPr>
                <w:sz w:val="16"/>
                <w:szCs w:val="16"/>
              </w:rPr>
            </w:r>
            <w:r w:rsidR="00047013">
              <w:rPr>
                <w:sz w:val="16"/>
                <w:szCs w:val="16"/>
              </w:rPr>
              <w:fldChar w:fldCharType="separate"/>
            </w:r>
            <w:r w:rsidRPr="00FF0F51">
              <w:rPr>
                <w:sz w:val="16"/>
                <w:szCs w:val="16"/>
              </w:rPr>
              <w:fldChar w:fldCharType="end"/>
            </w:r>
            <w:bookmarkEnd w:id="2"/>
          </w:p>
        </w:tc>
        <w:tc>
          <w:tcPr>
            <w:tcW w:w="1814" w:type="dxa"/>
            <w:tcBorders>
              <w:top w:val="single" w:sz="4" w:space="0" w:color="C0C0C0"/>
              <w:left w:val="single" w:sz="4" w:space="0" w:color="C0C0C0"/>
              <w:bottom w:val="single" w:sz="4" w:space="0" w:color="C0C0C0"/>
              <w:right w:val="single" w:sz="4" w:space="0" w:color="C0C0C0"/>
            </w:tcBorders>
            <w:shd w:val="clear" w:color="auto" w:fill="E0E0E0"/>
            <w:vAlign w:val="center"/>
          </w:tcPr>
          <w:p w:rsidR="005045DC" w:rsidRPr="00FF0F51" w:rsidRDefault="005045DC" w:rsidP="008938E3">
            <w:pPr>
              <w:jc w:val="center"/>
              <w:rPr>
                <w:rFonts w:ascii="Arial" w:hAnsi="Arial" w:cs="Arial"/>
                <w:bCs/>
                <w:sz w:val="16"/>
                <w:szCs w:val="16"/>
              </w:rPr>
            </w:pPr>
            <w:r w:rsidRPr="00FF0F51">
              <w:rPr>
                <w:rFonts w:ascii="Arial" w:hAnsi="Arial" w:cs="Arial"/>
                <w:bCs/>
                <w:sz w:val="16"/>
                <w:szCs w:val="16"/>
              </w:rPr>
              <w:t xml:space="preserve">Einstimmig </w:t>
            </w:r>
            <w:bookmarkStart w:id="3" w:name="Kontrollkästchen2"/>
            <w:r w:rsidRPr="00FF0F51">
              <w:rPr>
                <w:sz w:val="16"/>
                <w:szCs w:val="16"/>
              </w:rPr>
              <w:fldChar w:fldCharType="begin">
                <w:ffData>
                  <w:name w:val="Kontrollkästchen2"/>
                  <w:enabled/>
                  <w:calcOnExit w:val="0"/>
                  <w:checkBox>
                    <w:sizeAuto/>
                    <w:default w:val="0"/>
                  </w:checkBox>
                </w:ffData>
              </w:fldChar>
            </w:r>
            <w:r w:rsidRPr="00FF0F51">
              <w:rPr>
                <w:sz w:val="16"/>
                <w:szCs w:val="16"/>
              </w:rPr>
              <w:instrText xml:space="preserve"> FORMCHECKBOX </w:instrText>
            </w:r>
            <w:r w:rsidR="00047013">
              <w:rPr>
                <w:sz w:val="16"/>
                <w:szCs w:val="16"/>
              </w:rPr>
            </w:r>
            <w:r w:rsidR="00047013">
              <w:rPr>
                <w:sz w:val="16"/>
                <w:szCs w:val="16"/>
              </w:rPr>
              <w:fldChar w:fldCharType="separate"/>
            </w:r>
            <w:r w:rsidRPr="00FF0F51">
              <w:rPr>
                <w:sz w:val="16"/>
                <w:szCs w:val="16"/>
              </w:rPr>
              <w:fldChar w:fldCharType="end"/>
            </w:r>
            <w:bookmarkEnd w:id="3"/>
          </w:p>
        </w:tc>
        <w:tc>
          <w:tcPr>
            <w:tcW w:w="1814" w:type="dxa"/>
            <w:tcBorders>
              <w:top w:val="single" w:sz="4" w:space="0" w:color="C0C0C0"/>
              <w:left w:val="single" w:sz="4" w:space="0" w:color="C0C0C0"/>
              <w:bottom w:val="single" w:sz="4" w:space="0" w:color="C0C0C0"/>
              <w:right w:val="single" w:sz="4" w:space="0" w:color="C0C0C0"/>
            </w:tcBorders>
            <w:shd w:val="clear" w:color="auto" w:fill="E0E0E0"/>
            <w:vAlign w:val="center"/>
          </w:tcPr>
          <w:p w:rsidR="005045DC" w:rsidRPr="00FF0F51" w:rsidRDefault="005045DC" w:rsidP="008938E3">
            <w:pPr>
              <w:jc w:val="center"/>
              <w:rPr>
                <w:rFonts w:ascii="Arial" w:hAnsi="Arial" w:cs="Arial"/>
                <w:sz w:val="16"/>
                <w:szCs w:val="16"/>
              </w:rPr>
            </w:pPr>
            <w:r w:rsidRPr="00FF0F51">
              <w:rPr>
                <w:rFonts w:ascii="Arial" w:hAnsi="Arial" w:cs="Arial"/>
                <w:sz w:val="16"/>
                <w:szCs w:val="16"/>
              </w:rPr>
              <w:t xml:space="preserve">Mehrstimmig </w:t>
            </w:r>
            <w:bookmarkStart w:id="4" w:name="Kontrollkästchen3"/>
            <w:r>
              <w:rPr>
                <w:sz w:val="16"/>
                <w:szCs w:val="16"/>
              </w:rPr>
              <w:fldChar w:fldCharType="begin">
                <w:ffData>
                  <w:name w:val="Kontrollkästchen3"/>
                  <w:enabled/>
                  <w:calcOnExit w:val="0"/>
                  <w:checkBox>
                    <w:sizeAuto/>
                    <w:default w:val="0"/>
                  </w:checkBox>
                </w:ffData>
              </w:fldChar>
            </w:r>
            <w:r>
              <w:rPr>
                <w:sz w:val="16"/>
                <w:szCs w:val="16"/>
              </w:rPr>
              <w:instrText xml:space="preserve"> FORMCHECKBOX </w:instrText>
            </w:r>
            <w:r w:rsidR="00047013">
              <w:rPr>
                <w:sz w:val="16"/>
                <w:szCs w:val="16"/>
              </w:rPr>
            </w:r>
            <w:r w:rsidR="00047013">
              <w:rPr>
                <w:sz w:val="16"/>
                <w:szCs w:val="16"/>
              </w:rPr>
              <w:fldChar w:fldCharType="separate"/>
            </w:r>
            <w:r>
              <w:rPr>
                <w:sz w:val="16"/>
                <w:szCs w:val="16"/>
              </w:rPr>
              <w:fldChar w:fldCharType="end"/>
            </w:r>
            <w:bookmarkEnd w:id="4"/>
          </w:p>
        </w:tc>
      </w:tr>
    </w:tbl>
    <w:p w:rsidR="00FF0F51" w:rsidRPr="003F2336" w:rsidRDefault="00FF0F51" w:rsidP="003F2336">
      <w:pPr>
        <w:jc w:val="both"/>
        <w:rPr>
          <w:rFonts w:ascii="Arial" w:hAnsi="Arial" w:cs="Arial"/>
          <w:sz w:val="6"/>
          <w:szCs w:val="6"/>
        </w:rPr>
      </w:pPr>
    </w:p>
    <w:sectPr w:rsidR="00FF0F51" w:rsidRPr="003F2336" w:rsidSect="008705B8">
      <w:headerReference w:type="default" r:id="rId7"/>
      <w:footerReference w:type="default" r:id="rId8"/>
      <w:headerReference w:type="first" r:id="rId9"/>
      <w:footerReference w:type="first" r:id="rId10"/>
      <w:pgSz w:w="11906" w:h="16838" w:code="9"/>
      <w:pgMar w:top="2336"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4F4A" w:rsidRDefault="00484F4A">
      <w:r>
        <w:separator/>
      </w:r>
    </w:p>
  </w:endnote>
  <w:endnote w:type="continuationSeparator" w:id="0">
    <w:p w:rsidR="00484F4A" w:rsidRDefault="00484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7D76" w:rsidRDefault="00237D76" w:rsidP="00237D76">
    <w:pPr>
      <w:pStyle w:val="Fuzeile"/>
      <w:jc w:val="center"/>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FILENAME  \p  \* MERGEFORMAT </w:instrText>
    </w:r>
    <w:r>
      <w:rPr>
        <w:rFonts w:ascii="Arial" w:hAnsi="Arial" w:cs="Arial"/>
        <w:sz w:val="16"/>
        <w:szCs w:val="16"/>
      </w:rPr>
      <w:fldChar w:fldCharType="separate"/>
    </w:r>
    <w:r w:rsidR="00456BA2">
      <w:rPr>
        <w:rFonts w:ascii="Arial" w:hAnsi="Arial" w:cs="Arial"/>
        <w:noProof/>
        <w:sz w:val="16"/>
        <w:szCs w:val="16"/>
      </w:rPr>
      <w:t>N:\D_P\_D_P\Wr VV\170. VV - 26.04.2018\2. Anträge\1. FSG\FSG12 - W - EU - Brexit.docx</w:t>
    </w:r>
    <w:r>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D7A" w:rsidRPr="001242D4" w:rsidRDefault="001B2D7A" w:rsidP="001242D4">
    <w:pPr>
      <w:pStyle w:val="Fuzeile"/>
      <w:jc w:val="right"/>
      <w:rPr>
        <w:rFonts w:ascii="Arial" w:hAnsi="Arial" w:cs="Arial"/>
        <w:sz w:val="16"/>
        <w:szCs w:val="16"/>
      </w:rPr>
    </w:pPr>
    <w:r w:rsidRPr="001242D4">
      <w:rPr>
        <w:rFonts w:ascii="Arial" w:hAnsi="Arial" w:cs="Arial"/>
        <w:snapToGrid w:val="0"/>
        <w:sz w:val="16"/>
        <w:szCs w:val="16"/>
      </w:rPr>
      <w:t xml:space="preserve">Seite </w:t>
    </w:r>
    <w:r w:rsidRPr="001242D4">
      <w:rPr>
        <w:rFonts w:ascii="Arial" w:hAnsi="Arial" w:cs="Arial"/>
        <w:snapToGrid w:val="0"/>
        <w:sz w:val="16"/>
        <w:szCs w:val="16"/>
      </w:rPr>
      <w:fldChar w:fldCharType="begin"/>
    </w:r>
    <w:r w:rsidRPr="001242D4">
      <w:rPr>
        <w:rFonts w:ascii="Arial" w:hAnsi="Arial" w:cs="Arial"/>
        <w:snapToGrid w:val="0"/>
        <w:sz w:val="16"/>
        <w:szCs w:val="16"/>
      </w:rPr>
      <w:instrText xml:space="preserve"> PAGE </w:instrText>
    </w:r>
    <w:r w:rsidRPr="001242D4">
      <w:rPr>
        <w:rFonts w:ascii="Arial" w:hAnsi="Arial" w:cs="Arial"/>
        <w:snapToGrid w:val="0"/>
        <w:sz w:val="16"/>
        <w:szCs w:val="16"/>
      </w:rPr>
      <w:fldChar w:fldCharType="separate"/>
    </w:r>
    <w:r>
      <w:rPr>
        <w:rFonts w:ascii="Arial" w:hAnsi="Arial" w:cs="Arial"/>
        <w:noProof/>
        <w:snapToGrid w:val="0"/>
        <w:sz w:val="16"/>
        <w:szCs w:val="16"/>
      </w:rPr>
      <w:t>1</w:t>
    </w:r>
    <w:r w:rsidRPr="001242D4">
      <w:rPr>
        <w:rFonts w:ascii="Arial" w:hAnsi="Arial" w:cs="Arial"/>
        <w:snapToGrid w:val="0"/>
        <w:sz w:val="16"/>
        <w:szCs w:val="16"/>
      </w:rPr>
      <w:fldChar w:fldCharType="end"/>
    </w:r>
    <w:r w:rsidRPr="001242D4">
      <w:rPr>
        <w:rFonts w:ascii="Arial" w:hAnsi="Arial" w:cs="Arial"/>
        <w:snapToGrid w:val="0"/>
        <w:sz w:val="16"/>
        <w:szCs w:val="16"/>
      </w:rPr>
      <w:t xml:space="preserve"> von </w:t>
    </w:r>
    <w:r w:rsidRPr="001242D4">
      <w:rPr>
        <w:rFonts w:ascii="Arial" w:hAnsi="Arial" w:cs="Arial"/>
        <w:snapToGrid w:val="0"/>
        <w:sz w:val="16"/>
        <w:szCs w:val="16"/>
      </w:rPr>
      <w:fldChar w:fldCharType="begin"/>
    </w:r>
    <w:r w:rsidRPr="001242D4">
      <w:rPr>
        <w:rFonts w:ascii="Arial" w:hAnsi="Arial" w:cs="Arial"/>
        <w:snapToGrid w:val="0"/>
        <w:sz w:val="16"/>
        <w:szCs w:val="16"/>
      </w:rPr>
      <w:instrText xml:space="preserve"> NUMPAGES </w:instrText>
    </w:r>
    <w:r w:rsidRPr="001242D4">
      <w:rPr>
        <w:rFonts w:ascii="Arial" w:hAnsi="Arial" w:cs="Arial"/>
        <w:snapToGrid w:val="0"/>
        <w:sz w:val="16"/>
        <w:szCs w:val="16"/>
      </w:rPr>
      <w:fldChar w:fldCharType="separate"/>
    </w:r>
    <w:r w:rsidR="00456BA2">
      <w:rPr>
        <w:rFonts w:ascii="Arial" w:hAnsi="Arial" w:cs="Arial"/>
        <w:noProof/>
        <w:snapToGrid w:val="0"/>
        <w:sz w:val="16"/>
        <w:szCs w:val="16"/>
      </w:rPr>
      <w:t>2</w:t>
    </w:r>
    <w:r w:rsidRPr="001242D4">
      <w:rPr>
        <w:rFonts w:ascii="Arial" w:hAnsi="Arial" w:cs="Arial"/>
        <w:snapToGrid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4F4A" w:rsidRDefault="00484F4A">
      <w:r>
        <w:separator/>
      </w:r>
    </w:p>
  </w:footnote>
  <w:footnote w:type="continuationSeparator" w:id="0">
    <w:p w:rsidR="00484F4A" w:rsidRDefault="00484F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D7A" w:rsidRDefault="003F2336">
    <w:pPr>
      <w:pStyle w:val="Kopfzeile"/>
    </w:pPr>
    <w:r>
      <w:rPr>
        <w:noProof/>
        <w:lang w:val="de-AT" w:eastAsia="de-AT"/>
      </w:rPr>
      <w:drawing>
        <wp:anchor distT="0" distB="0" distL="114300" distR="114300" simplePos="0" relativeHeight="251658240" behindDoc="0" locked="0" layoutInCell="1" allowOverlap="1">
          <wp:simplePos x="0" y="0"/>
          <wp:positionH relativeFrom="column">
            <wp:posOffset>4610100</wp:posOffset>
          </wp:positionH>
          <wp:positionV relativeFrom="paragraph">
            <wp:posOffset>156845</wp:posOffset>
          </wp:positionV>
          <wp:extent cx="1355090" cy="893445"/>
          <wp:effectExtent l="0" t="0" r="0" b="1905"/>
          <wp:wrapNone/>
          <wp:docPr id="3" name="Bild 3" descr="W-AK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AK_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5090" cy="8934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D7A" w:rsidRPr="009C5C9B" w:rsidRDefault="003F2336" w:rsidP="009C5C9B">
    <w:pPr>
      <w:pStyle w:val="Kopfzeile"/>
      <w:jc w:val="right"/>
      <w:rPr>
        <w:rFonts w:ascii="Arial" w:hAnsi="Arial" w:cs="Arial"/>
        <w:sz w:val="16"/>
        <w:szCs w:val="16"/>
      </w:rPr>
    </w:pPr>
    <w:r>
      <w:rPr>
        <w:rFonts w:ascii="Arial" w:hAnsi="Arial" w:cs="Arial"/>
        <w:noProof/>
        <w:sz w:val="16"/>
        <w:szCs w:val="16"/>
        <w:lang w:val="de-AT" w:eastAsia="de-AT"/>
      </w:rPr>
      <w:drawing>
        <wp:anchor distT="0" distB="0" distL="114300" distR="114300" simplePos="0" relativeHeight="251657216" behindDoc="0" locked="0" layoutInCell="1" allowOverlap="1">
          <wp:simplePos x="0" y="0"/>
          <wp:positionH relativeFrom="column">
            <wp:posOffset>4457700</wp:posOffset>
          </wp:positionH>
          <wp:positionV relativeFrom="paragraph">
            <wp:posOffset>4445</wp:posOffset>
          </wp:positionV>
          <wp:extent cx="1355090" cy="893445"/>
          <wp:effectExtent l="0" t="0" r="0" b="1905"/>
          <wp:wrapNone/>
          <wp:docPr id="2" name="Bild 2" descr="W-AK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K_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5090" cy="8934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52BA0"/>
    <w:multiLevelType w:val="hybridMultilevel"/>
    <w:tmpl w:val="C19E86A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23175905"/>
    <w:multiLevelType w:val="hybridMultilevel"/>
    <w:tmpl w:val="EF08A806"/>
    <w:lvl w:ilvl="0" w:tplc="ECAE790A">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625D4D6E"/>
    <w:multiLevelType w:val="hybridMultilevel"/>
    <w:tmpl w:val="90EC593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287"/>
    <w:rsid w:val="00011F4D"/>
    <w:rsid w:val="000159F7"/>
    <w:rsid w:val="00020369"/>
    <w:rsid w:val="000203D6"/>
    <w:rsid w:val="00032D84"/>
    <w:rsid w:val="00047013"/>
    <w:rsid w:val="00057EF1"/>
    <w:rsid w:val="0006383D"/>
    <w:rsid w:val="00090AD6"/>
    <w:rsid w:val="00110CB8"/>
    <w:rsid w:val="001242D4"/>
    <w:rsid w:val="001374A7"/>
    <w:rsid w:val="00152961"/>
    <w:rsid w:val="0018667C"/>
    <w:rsid w:val="001B2D7A"/>
    <w:rsid w:val="001D59A4"/>
    <w:rsid w:val="00237D76"/>
    <w:rsid w:val="002B763C"/>
    <w:rsid w:val="002E7B17"/>
    <w:rsid w:val="0034596B"/>
    <w:rsid w:val="00395D90"/>
    <w:rsid w:val="00396946"/>
    <w:rsid w:val="003E14D6"/>
    <w:rsid w:val="003F2336"/>
    <w:rsid w:val="00434C82"/>
    <w:rsid w:val="00452CFD"/>
    <w:rsid w:val="00456BA2"/>
    <w:rsid w:val="0047100A"/>
    <w:rsid w:val="00484F4A"/>
    <w:rsid w:val="004C587E"/>
    <w:rsid w:val="005045DC"/>
    <w:rsid w:val="00527D41"/>
    <w:rsid w:val="00612B75"/>
    <w:rsid w:val="00643DE7"/>
    <w:rsid w:val="006D6EAF"/>
    <w:rsid w:val="008705B8"/>
    <w:rsid w:val="008938E3"/>
    <w:rsid w:val="00897335"/>
    <w:rsid w:val="008E3F05"/>
    <w:rsid w:val="009C5C9B"/>
    <w:rsid w:val="009C695C"/>
    <w:rsid w:val="00A0476F"/>
    <w:rsid w:val="00B211DB"/>
    <w:rsid w:val="00BA3D87"/>
    <w:rsid w:val="00BB5E83"/>
    <w:rsid w:val="00C11A91"/>
    <w:rsid w:val="00C22011"/>
    <w:rsid w:val="00C67832"/>
    <w:rsid w:val="00D20E3E"/>
    <w:rsid w:val="00D3405D"/>
    <w:rsid w:val="00E5636C"/>
    <w:rsid w:val="00F12BEE"/>
    <w:rsid w:val="00FF0F51"/>
    <w:rsid w:val="00FF128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4DE59FCE"/>
  <w15:docId w15:val="{F9001A29-1860-4AE4-9041-71601DA2D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lang w:val="de-DE" w:eastAsia="de-DE"/>
    </w:rPr>
  </w:style>
  <w:style w:type="paragraph" w:styleId="berschrift1">
    <w:name w:val="heading 1"/>
    <w:basedOn w:val="Standard"/>
    <w:next w:val="Standard"/>
    <w:qFormat/>
    <w:pPr>
      <w:keepNext/>
      <w:spacing w:line="280" w:lineRule="exact"/>
      <w:jc w:val="center"/>
      <w:outlineLvl w:val="0"/>
    </w:pPr>
    <w:rPr>
      <w:rFonts w:ascii="Arial" w:hAnsi="Arial"/>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FF0F51"/>
    <w:pPr>
      <w:tabs>
        <w:tab w:val="center" w:pos="4536"/>
        <w:tab w:val="right" w:pos="9072"/>
      </w:tabs>
    </w:pPr>
  </w:style>
  <w:style w:type="paragraph" w:styleId="Fuzeile">
    <w:name w:val="footer"/>
    <w:basedOn w:val="Standard"/>
    <w:link w:val="FuzeileZchn"/>
    <w:rsid w:val="00FF0F51"/>
    <w:pPr>
      <w:tabs>
        <w:tab w:val="center" w:pos="4536"/>
        <w:tab w:val="right" w:pos="9072"/>
      </w:tabs>
    </w:pPr>
  </w:style>
  <w:style w:type="character" w:styleId="Seitenzahl">
    <w:name w:val="page number"/>
    <w:basedOn w:val="Absatz-Standardschriftart"/>
    <w:rsid w:val="00D3405D"/>
  </w:style>
  <w:style w:type="paragraph" w:styleId="Listenabsatz">
    <w:name w:val="List Paragraph"/>
    <w:basedOn w:val="Standard"/>
    <w:uiPriority w:val="34"/>
    <w:qFormat/>
    <w:rsid w:val="0034596B"/>
    <w:pPr>
      <w:ind w:left="720"/>
      <w:contextualSpacing/>
    </w:pPr>
  </w:style>
  <w:style w:type="paragraph" w:styleId="Sprechblasentext">
    <w:name w:val="Balloon Text"/>
    <w:basedOn w:val="Standard"/>
    <w:link w:val="SprechblasentextZchn"/>
    <w:semiHidden/>
    <w:unhideWhenUsed/>
    <w:rsid w:val="00C11A91"/>
    <w:rPr>
      <w:rFonts w:ascii="Segoe UI" w:hAnsi="Segoe UI" w:cs="Segoe UI"/>
      <w:sz w:val="18"/>
      <w:szCs w:val="18"/>
    </w:rPr>
  </w:style>
  <w:style w:type="character" w:customStyle="1" w:styleId="SprechblasentextZchn">
    <w:name w:val="Sprechblasentext Zchn"/>
    <w:basedOn w:val="Absatz-Standardschriftart"/>
    <w:link w:val="Sprechblasentext"/>
    <w:semiHidden/>
    <w:rsid w:val="00C11A91"/>
    <w:rPr>
      <w:rFonts w:ascii="Segoe UI" w:hAnsi="Segoe UI" w:cs="Segoe UI"/>
      <w:sz w:val="18"/>
      <w:szCs w:val="18"/>
      <w:lang w:val="de-DE" w:eastAsia="de-DE"/>
    </w:rPr>
  </w:style>
  <w:style w:type="character" w:customStyle="1" w:styleId="FuzeileZchn">
    <w:name w:val="Fußzeile Zchn"/>
    <w:basedOn w:val="Absatz-Standardschriftart"/>
    <w:link w:val="Fuzeile"/>
    <w:rsid w:val="00237D76"/>
    <w:rPr>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0035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703622A5</Template>
  <TotalTime>0</TotalTime>
  <Pages>2</Pages>
  <Words>655</Words>
  <Characters>4803</Characters>
  <Application>Microsoft Office Word</Application>
  <DocSecurity>0</DocSecurity>
  <Lines>40</Lines>
  <Paragraphs>10</Paragraphs>
  <ScaleCrop>false</ScaleCrop>
  <HeadingPairs>
    <vt:vector size="2" baseType="variant">
      <vt:variant>
        <vt:lpstr>Titel</vt:lpstr>
      </vt:variant>
      <vt:variant>
        <vt:i4>1</vt:i4>
      </vt:variant>
    </vt:vector>
  </HeadingPairs>
  <TitlesOfParts>
    <vt:vector size="1" baseType="lpstr">
      <vt:lpstr>Antrag Nr</vt:lpstr>
    </vt:vector>
  </TitlesOfParts>
  <Company>AK-Wien</Company>
  <LinksUpToDate>false</LinksUpToDate>
  <CharactersWithSpaces>5448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 Nr</dc:title>
  <dc:creator>beidler</dc:creator>
  <cp:lastModifiedBy>AFFENZELLER-GREIF Dina</cp:lastModifiedBy>
  <cp:revision>2</cp:revision>
  <cp:lastPrinted>2018-04-12T05:31:00Z</cp:lastPrinted>
  <dcterms:created xsi:type="dcterms:W3CDTF">2018-04-19T13:17:00Z</dcterms:created>
  <dcterms:modified xsi:type="dcterms:W3CDTF">2018-04-19T13:17:00Z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