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6DE6" w14:textId="77777777" w:rsidR="007E7408" w:rsidRDefault="005E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hidden="0" allowOverlap="1" wp14:anchorId="551997D0" wp14:editId="51E1FA07">
            <wp:simplePos x="0" y="0"/>
            <wp:positionH relativeFrom="column">
              <wp:posOffset>-338454</wp:posOffset>
            </wp:positionH>
            <wp:positionV relativeFrom="paragraph">
              <wp:posOffset>118110</wp:posOffset>
            </wp:positionV>
            <wp:extent cx="2218055" cy="1104900"/>
            <wp:effectExtent l="0" t="0" r="0" b="0"/>
            <wp:wrapSquare wrapText="bothSides" distT="0" distB="0" distL="114300" distR="114300"/>
            <wp:docPr id="3" name="image1.jpg" descr="D:\Daten\work\AUGE\LOGOs\NEU\4C\2018_augelogo_sgb_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Daten\work\AUGE\LOGOs\NEU\4C\2018_augelogo_sgb_4C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34000D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FF2B0FE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C7CB193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6B5422D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2B86FDE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8A88858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48352A3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D0619AC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E13A8E4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342D84B" w14:textId="77777777" w:rsidR="007E7408" w:rsidRDefault="005E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 die 4. Vollversammlung am 4.11.2020</w:t>
      </w:r>
    </w:p>
    <w:p w14:paraId="56708831" w14:textId="77777777" w:rsidR="007E7408" w:rsidRDefault="005E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 Kammer für Arbeiter und Angestellte Salzburg</w:t>
      </w:r>
    </w:p>
    <w:p w14:paraId="36259C90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F41534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DDE6460" w14:textId="77777777" w:rsidR="007E7408" w:rsidRDefault="00A44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A442ED">
        <w:rPr>
          <w:rFonts w:ascii="Arial" w:eastAsia="Arial" w:hAnsi="Arial" w:cs="Arial"/>
          <w:b/>
          <w:color w:val="000000"/>
          <w:sz w:val="28"/>
          <w:szCs w:val="28"/>
        </w:rPr>
        <w:t>Sofortige Anhebung der Nettoersatzrate</w:t>
      </w:r>
    </w:p>
    <w:p w14:paraId="17BD93B7" w14:textId="77777777" w:rsidR="007E7408" w:rsidRDefault="007E74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ED888FA" w14:textId="77777777" w:rsidR="00E72360" w:rsidRDefault="00E72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340BD32F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Die momentane Lage am Arbeitsmarkt mit bereits erfolgten Kündigungen in sehr hohem Ausmaß und mit bevorstehenden langfristig hohen Arbeitslosenzahlen erfordert eine sofortige Anhebung der Nettoersatzrate auf 70%.</w:t>
      </w:r>
    </w:p>
    <w:p w14:paraId="44B18F49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6AD2BBDC" w14:textId="6317C82C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Die Auswirkungen der Covid-19 Pandemie lassen 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weiterhin </w:t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einen hohen Anstieg der Arbeitslosenzahlen in Österreich erwarten. Viele Arbeitnehmer*innen mussten bereits während der abgelaufenen und noch bestehenden Kurzarbeitsmodelle ihre finanziellen Reserven verbrauchen, 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wenn überhaupt vorhanden, </w:t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um ihre dringendsten Bedürfnisse wie beispielsweise Wohnen, Ernährung, Betreuung und Ersatzbeschaffungen abzudecken.</w:t>
      </w:r>
      <w:r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</w:t>
      </w:r>
      <w:r w:rsidR="00E72360">
        <w:rPr>
          <w:rFonts w:ascii="Times New Roman" w:eastAsia="Times New Roman" w:hAnsi="Times New Roman" w:cs="Times New Roman"/>
          <w:sz w:val="24"/>
          <w:szCs w:val="24"/>
          <w:lang w:val="de-AT"/>
        </w:rPr>
        <w:br/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Häufig betrifft 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>Kurzarbeit und/oder Arbeitslosigkeit</w:t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 in Familien 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die </w:t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Einkomme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n beider Elternteile. </w:t>
      </w:r>
      <w:r w:rsidR="00E72360">
        <w:rPr>
          <w:rFonts w:ascii="Arial" w:eastAsia="Times New Roman" w:hAnsi="Arial" w:cs="Arial"/>
          <w:color w:val="000000"/>
          <w:sz w:val="24"/>
          <w:szCs w:val="24"/>
          <w:lang w:val="de-AT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>Besonders schwer haben es dabei Alleinerzieher*innen.</w:t>
      </w:r>
    </w:p>
    <w:p w14:paraId="317DC6AE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413BE072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Die Lage am Arbeitsmarkt erschwert den Zugang zu neuen Arbeitsverhältnissen sehr deutlich, somit ist für die betroffenen Menschen oder Familiensysteme in der bestehenden gesetzlichen Lage, mit einer Nettoersatzrate von 55%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>,</w:t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 eine langfristige Existenzgefährdung gegeben. </w:t>
      </w:r>
      <w:r w:rsidR="00E72360">
        <w:rPr>
          <w:rFonts w:ascii="Arial" w:eastAsia="Times New Roman" w:hAnsi="Arial" w:cs="Arial"/>
          <w:color w:val="000000"/>
          <w:sz w:val="24"/>
          <w:szCs w:val="24"/>
          <w:lang w:val="de-AT"/>
        </w:rPr>
        <w:br/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Dies führt zu Armut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, auch </w:t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Kinderarmut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 und weiteren Problemen, wie etwa</w:t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Unvermögen für Miete der eigenen Unterkunft aufzukommen, was schlimmstenfalls in Delogierung und </w:t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Wohnungslosigkeit</w:t>
      </w:r>
      <w:r>
        <w:rPr>
          <w:rFonts w:ascii="Arial" w:eastAsia="Times New Roman" w:hAnsi="Arial" w:cs="Arial"/>
          <w:color w:val="000000"/>
          <w:sz w:val="24"/>
          <w:szCs w:val="24"/>
          <w:lang w:val="de-AT"/>
        </w:rPr>
        <w:t xml:space="preserve"> endet.</w:t>
      </w:r>
    </w:p>
    <w:p w14:paraId="311E4A16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720CEB35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Soziale Auswirkungen mit hohen Folgekosten sind als sicher anzunehmen, ebenso ergeben sich hohe Verluste bei der Beitragsgrundlage für eine künftige Pension, dies schließt den Kreis zur Altersarmut.</w:t>
      </w:r>
    </w:p>
    <w:p w14:paraId="74A83973" w14:textId="77777777" w:rsidR="00A442ED" w:rsidRPr="00A442ED" w:rsidRDefault="00A442ED" w:rsidP="00A442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A442ED">
        <w:rPr>
          <w:rFonts w:ascii="Times New Roman" w:eastAsia="Times New Roman" w:hAnsi="Times New Roman" w:cs="Times New Roman"/>
          <w:sz w:val="24"/>
          <w:szCs w:val="24"/>
          <w:lang w:val="de-AT"/>
        </w:rPr>
        <w:br/>
      </w: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Die AUGE/UG stellt daher den </w:t>
      </w:r>
    </w:p>
    <w:p w14:paraId="74B0F1E0" w14:textId="77777777" w:rsidR="00E72360" w:rsidRDefault="00E72360">
      <w:pPr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AT"/>
        </w:rPr>
        <w:br w:type="page"/>
      </w:r>
    </w:p>
    <w:p w14:paraId="433C1D61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743FE794" w14:textId="77777777" w:rsidR="00A442ED" w:rsidRPr="00A442ED" w:rsidRDefault="00A442ED" w:rsidP="00A4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A442ED">
        <w:rPr>
          <w:rFonts w:ascii="Arial" w:eastAsia="Times New Roman" w:hAnsi="Arial" w:cs="Arial"/>
          <w:b/>
          <w:bCs/>
          <w:color w:val="000000"/>
          <w:sz w:val="28"/>
          <w:szCs w:val="28"/>
          <w:lang w:val="de-AT"/>
        </w:rPr>
        <w:t>A N T R A G</w:t>
      </w:r>
    </w:p>
    <w:p w14:paraId="52A414B2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7BBADB49" w14:textId="77777777" w:rsidR="00A442ED" w:rsidRDefault="00A442ED" w:rsidP="00A442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de-AT"/>
        </w:rPr>
      </w:pPr>
      <w:r w:rsidRPr="00A442ED">
        <w:rPr>
          <w:rFonts w:ascii="Arial" w:eastAsia="Times New Roman" w:hAnsi="Arial" w:cs="Arial"/>
          <w:b/>
          <w:bCs/>
          <w:color w:val="000000"/>
          <w:sz w:val="24"/>
          <w:szCs w:val="24"/>
          <w:lang w:val="de-AT"/>
        </w:rPr>
        <w:t>Die 4. Vollversammlung der Arbeiterkammer Salzburg fordert die Bundesregierung auf, die Nettoersatzrate mit sofortiger Wirkung und bis zumindest dem Ende der hohen Arbeitslosigkeit aufgrund der Covid-19 Pandemie auf 70% zu erhöhen.</w:t>
      </w:r>
    </w:p>
    <w:p w14:paraId="4A7B6B91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7BDA70D0" w14:textId="77777777" w:rsidR="00A442ED" w:rsidRPr="00A442ED" w:rsidRDefault="00A442ED" w:rsidP="00A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A442ED">
        <w:rPr>
          <w:rFonts w:ascii="Arial" w:eastAsia="Times New Roman" w:hAnsi="Arial" w:cs="Arial"/>
          <w:b/>
          <w:bCs/>
          <w:color w:val="000000"/>
          <w:sz w:val="24"/>
          <w:szCs w:val="24"/>
          <w:lang w:val="de-AT"/>
        </w:rPr>
        <w:t>Bei Verringerung der Arbeitslosenzahlen und einer damit möglicherweise verbundenen Reduktion der Nettoersatzrate hat eine Evaluierung gemeinsam mit den Sozialpartnern, insbesondere AK und ÖGB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de-AT"/>
        </w:rPr>
        <w:t>,</w:t>
      </w:r>
      <w:r w:rsidRPr="00A442ED">
        <w:rPr>
          <w:rFonts w:ascii="Arial" w:eastAsia="Times New Roman" w:hAnsi="Arial" w:cs="Arial"/>
          <w:b/>
          <w:bCs/>
          <w:color w:val="000000"/>
          <w:sz w:val="24"/>
          <w:szCs w:val="24"/>
          <w:lang w:val="de-AT"/>
        </w:rPr>
        <w:t xml:space="preserve"> stattzufinden.</w:t>
      </w:r>
    </w:p>
    <w:p w14:paraId="0626E549" w14:textId="77777777" w:rsidR="00E72360" w:rsidRDefault="00E72360" w:rsidP="00A442E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de-AT"/>
        </w:rPr>
      </w:pPr>
    </w:p>
    <w:p w14:paraId="1D36CF9A" w14:textId="77777777" w:rsidR="00A442ED" w:rsidRPr="00A442ED" w:rsidRDefault="00A442ED" w:rsidP="00A442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Für die AUGE/UG</w:t>
      </w:r>
    </w:p>
    <w:p w14:paraId="5AC7159E" w14:textId="77777777" w:rsidR="00A442ED" w:rsidRDefault="00A442ED" w:rsidP="00A442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229543F7" w14:textId="77777777" w:rsidR="00A442ED" w:rsidRDefault="00A442ED" w:rsidP="00A442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535D0DFB" w14:textId="77777777" w:rsidR="00A442ED" w:rsidRPr="00A442ED" w:rsidRDefault="00A442ED" w:rsidP="00A442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33EE3951" w14:textId="77777777" w:rsidR="00CD50F9" w:rsidRPr="00A442ED" w:rsidRDefault="00A442ED" w:rsidP="00E7236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de-AT"/>
        </w:rPr>
      </w:pPr>
      <w:r w:rsidRPr="00A442ED">
        <w:rPr>
          <w:rFonts w:ascii="Arial" w:eastAsia="Times New Roman" w:hAnsi="Arial" w:cs="Arial"/>
          <w:color w:val="000000"/>
          <w:sz w:val="24"/>
          <w:szCs w:val="24"/>
          <w:lang w:val="de-AT"/>
        </w:rPr>
        <w:t>Klaus Brandhuber</w:t>
      </w:r>
    </w:p>
    <w:sectPr w:rsidR="00CD50F9" w:rsidRPr="00A442ED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E1084"/>
    <w:multiLevelType w:val="multilevel"/>
    <w:tmpl w:val="71C8A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08"/>
    <w:rsid w:val="005E62FD"/>
    <w:rsid w:val="007E7408"/>
    <w:rsid w:val="0090111F"/>
    <w:rsid w:val="00920837"/>
    <w:rsid w:val="00A442ED"/>
    <w:rsid w:val="00CD50F9"/>
    <w:rsid w:val="00E72360"/>
    <w:rsid w:val="00E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3F5B"/>
  <w15:docId w15:val="{E6354EE8-B43D-4CEF-A3AD-CB55805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23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einLeerraum">
    <w:name w:val="No Spacing"/>
    <w:uiPriority w:val="1"/>
    <w:qFormat/>
    <w:rsid w:val="00D81A56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rsid w:val="007C23E4"/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paragraph" w:customStyle="1" w:styleId="AntragText">
    <w:name w:val="Antrag Text"/>
    <w:basedOn w:val="Standard"/>
    <w:rsid w:val="007C23E4"/>
    <w:pPr>
      <w:widowControl w:val="0"/>
      <w:suppressAutoHyphens/>
      <w:spacing w:after="0" w:line="240" w:lineRule="auto"/>
    </w:pPr>
    <w:rPr>
      <w:rFonts w:ascii="FreeSans" w:eastAsia="Lucida Sans Unicode" w:hAnsi="FreeSans" w:cs="FreeSans"/>
      <w:b/>
      <w:bCs/>
      <w:kern w:val="1"/>
      <w:sz w:val="24"/>
      <w:szCs w:val="24"/>
      <w:lang w:val="de-A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CD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/SzIVVswekzZHvL9OSGANtUb8A==">AMUW2mU3nY/1LXWAAH+zjJooXtacak6UYDBLqsO1ReVPkzHlwSH2vTzl1NJXhrYg6EZH3NNHuoYBjuZEnQdUhDkHO8v7wYIUVWqxSI04b16W6K5BmW5k9dY=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Krenn</dc:creator>
  <cp:lastModifiedBy>Katharina Obenholzner</cp:lastModifiedBy>
  <cp:revision>3</cp:revision>
  <dcterms:created xsi:type="dcterms:W3CDTF">2020-10-15T14:31:00Z</dcterms:created>
  <dcterms:modified xsi:type="dcterms:W3CDTF">2020-10-15T19:21:00Z</dcterms:modified>
</cp:coreProperties>
</file>