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B21" w:rsidRPr="00B2103B" w:rsidRDefault="00611B21" w:rsidP="00611B21">
      <w:pPr>
        <w:pStyle w:val="Kopfzeile"/>
        <w:spacing w:line="360" w:lineRule="auto"/>
        <w:rPr>
          <w:rFonts w:cs="Arial"/>
          <w:sz w:val="20"/>
          <w:lang w:val="de-AT"/>
        </w:rPr>
      </w:pPr>
      <w:r w:rsidRPr="00640310">
        <w:rPr>
          <w:rFonts w:ascii="Times New Roman" w:hAnsi="Times New Roman"/>
          <w:szCs w:val="24"/>
          <w:lang w:val="de-AT"/>
        </w:rPr>
        <w:tab/>
      </w:r>
      <w:r w:rsidRPr="00640310">
        <w:rPr>
          <w:rFonts w:ascii="Times New Roman" w:hAnsi="Times New Roman"/>
          <w:szCs w:val="24"/>
          <w:lang w:val="de-AT"/>
        </w:rPr>
        <w:tab/>
      </w:r>
      <w:r w:rsidR="00A85201">
        <w:rPr>
          <w:rFonts w:cs="Arial"/>
          <w:sz w:val="20"/>
          <w:lang w:val="de-AT"/>
        </w:rPr>
        <w:t>24</w:t>
      </w:r>
      <w:r w:rsidR="000F235F">
        <w:rPr>
          <w:rFonts w:cs="Arial"/>
          <w:sz w:val="20"/>
          <w:lang w:val="de-AT"/>
        </w:rPr>
        <w:t>.1</w:t>
      </w:r>
      <w:r>
        <w:rPr>
          <w:rFonts w:cs="Arial"/>
          <w:sz w:val="20"/>
          <w:lang w:val="de-AT"/>
        </w:rPr>
        <w:t>1.2020</w:t>
      </w:r>
    </w:p>
    <w:p w:rsidR="00611B21" w:rsidRPr="00EA4AE8" w:rsidRDefault="00611B21" w:rsidP="00611B21">
      <w:pPr>
        <w:spacing w:line="360" w:lineRule="auto"/>
        <w:jc w:val="right"/>
        <w:rPr>
          <w:rFonts w:cs="Arial"/>
          <w:szCs w:val="24"/>
          <w:lang w:val="de-AT"/>
        </w:rPr>
      </w:pPr>
    </w:p>
    <w:p w:rsidR="00611B21" w:rsidRPr="00EA4AE8" w:rsidRDefault="00611B21" w:rsidP="00611B21">
      <w:pPr>
        <w:spacing w:line="360" w:lineRule="auto"/>
        <w:rPr>
          <w:rFonts w:cs="Arial"/>
          <w:szCs w:val="24"/>
          <w:lang w:val="de-AT"/>
        </w:rPr>
      </w:pPr>
    </w:p>
    <w:p w:rsidR="00611B21" w:rsidRPr="00EA4AE8" w:rsidRDefault="00611B21" w:rsidP="00611B21">
      <w:pPr>
        <w:pStyle w:val="Textkrper"/>
        <w:spacing w:line="360" w:lineRule="auto"/>
        <w:rPr>
          <w:rFonts w:cs="Arial"/>
          <w:szCs w:val="24"/>
        </w:rPr>
      </w:pPr>
      <w:r w:rsidRPr="00EA4AE8">
        <w:rPr>
          <w:rFonts w:cs="Arial"/>
          <w:szCs w:val="24"/>
        </w:rPr>
        <w:t>Kurzprotokoll</w:t>
      </w:r>
    </w:p>
    <w:p w:rsidR="00611B21" w:rsidRPr="00EA4AE8" w:rsidRDefault="00611B21" w:rsidP="00611B21">
      <w:pPr>
        <w:pStyle w:val="Textkrper"/>
        <w:spacing w:line="360" w:lineRule="auto"/>
        <w:rPr>
          <w:rFonts w:cs="Arial"/>
          <w:szCs w:val="24"/>
        </w:rPr>
      </w:pPr>
      <w:r w:rsidRPr="00EA4AE8">
        <w:rPr>
          <w:rFonts w:cs="Arial"/>
          <w:szCs w:val="24"/>
        </w:rPr>
        <w:t>der Sitzung des Ausschusses</w:t>
      </w:r>
    </w:p>
    <w:p w:rsidR="00611B21" w:rsidRPr="00EA4AE8" w:rsidRDefault="00611B21" w:rsidP="00611B21">
      <w:pPr>
        <w:pStyle w:val="Textkrper"/>
        <w:spacing w:line="360" w:lineRule="auto"/>
        <w:rPr>
          <w:rFonts w:cs="Arial"/>
          <w:szCs w:val="24"/>
        </w:rPr>
      </w:pPr>
      <w:r w:rsidRPr="00EA4AE8">
        <w:rPr>
          <w:rFonts w:cs="Arial"/>
          <w:szCs w:val="24"/>
        </w:rPr>
        <w:t>für Angelegenheiten des Öffentlichen Dienstes</w:t>
      </w:r>
    </w:p>
    <w:p w:rsidR="00611B21" w:rsidRPr="00EA4AE8" w:rsidRDefault="00611B21" w:rsidP="00611B21">
      <w:pPr>
        <w:spacing w:line="360" w:lineRule="auto"/>
        <w:rPr>
          <w:rFonts w:cs="Arial"/>
          <w:szCs w:val="24"/>
          <w:lang w:val="de-AT"/>
        </w:rPr>
      </w:pPr>
    </w:p>
    <w:p w:rsidR="00611B21" w:rsidRPr="00EA4AE8" w:rsidRDefault="00611B21" w:rsidP="00611B21">
      <w:pPr>
        <w:spacing w:line="360" w:lineRule="auto"/>
        <w:rPr>
          <w:rFonts w:cs="Arial"/>
          <w:szCs w:val="24"/>
          <w:lang w:val="de-AT"/>
        </w:rPr>
      </w:pPr>
    </w:p>
    <w:p w:rsidR="00611B21" w:rsidRPr="00741BE7" w:rsidRDefault="00611B21" w:rsidP="00611B21">
      <w:pPr>
        <w:spacing w:line="360" w:lineRule="auto"/>
        <w:rPr>
          <w:rFonts w:cs="Arial"/>
          <w:sz w:val="20"/>
          <w:lang w:val="de-AT"/>
        </w:rPr>
      </w:pPr>
      <w:r w:rsidRPr="00741BE7">
        <w:rPr>
          <w:rFonts w:cs="Arial"/>
          <w:b/>
          <w:bCs/>
          <w:sz w:val="20"/>
          <w:lang w:val="de-AT"/>
        </w:rPr>
        <w:t>Datum</w:t>
      </w:r>
      <w:r w:rsidRPr="00741BE7">
        <w:rPr>
          <w:rFonts w:cs="Arial"/>
          <w:sz w:val="20"/>
          <w:lang w:val="de-AT"/>
        </w:rPr>
        <w:t xml:space="preserve">:  </w:t>
      </w:r>
      <w:r w:rsidR="000F235F">
        <w:rPr>
          <w:rFonts w:cs="Arial"/>
          <w:sz w:val="20"/>
          <w:lang w:val="de-AT"/>
        </w:rPr>
        <w:t>19</w:t>
      </w:r>
      <w:r w:rsidRPr="00741BE7">
        <w:rPr>
          <w:rFonts w:cs="Arial"/>
          <w:sz w:val="20"/>
          <w:lang w:val="de-AT"/>
        </w:rPr>
        <w:t xml:space="preserve">. </w:t>
      </w:r>
      <w:r w:rsidR="000F235F">
        <w:rPr>
          <w:rFonts w:cs="Arial"/>
          <w:sz w:val="20"/>
          <w:lang w:val="de-AT"/>
        </w:rPr>
        <w:t>November 2020</w:t>
      </w:r>
      <w:r w:rsidRPr="00741BE7">
        <w:rPr>
          <w:rFonts w:cs="Arial"/>
          <w:sz w:val="20"/>
          <w:lang w:val="de-AT"/>
        </w:rPr>
        <w:t xml:space="preserve">, 10:30 - </w:t>
      </w:r>
      <w:r w:rsidR="00493D39">
        <w:rPr>
          <w:rFonts w:cs="Arial"/>
          <w:sz w:val="20"/>
          <w:lang w:val="de-AT"/>
        </w:rPr>
        <w:t>11:5</w:t>
      </w:r>
      <w:r w:rsidR="000F235F">
        <w:rPr>
          <w:rFonts w:cs="Arial"/>
          <w:sz w:val="20"/>
          <w:lang w:val="de-AT"/>
        </w:rPr>
        <w:t>0</w:t>
      </w:r>
      <w:r w:rsidRPr="00741BE7">
        <w:rPr>
          <w:rFonts w:cs="Arial"/>
          <w:sz w:val="20"/>
          <w:lang w:val="de-AT"/>
        </w:rPr>
        <w:t xml:space="preserve"> Uhr</w:t>
      </w:r>
    </w:p>
    <w:p w:rsidR="00611B21" w:rsidRPr="00741BE7" w:rsidRDefault="00611B21" w:rsidP="00611B21">
      <w:pPr>
        <w:spacing w:line="360" w:lineRule="auto"/>
        <w:rPr>
          <w:rFonts w:cs="Arial"/>
          <w:sz w:val="20"/>
          <w:lang w:val="de-AT"/>
        </w:rPr>
      </w:pPr>
    </w:p>
    <w:p w:rsidR="00611B21" w:rsidRPr="00741BE7" w:rsidRDefault="00611B21" w:rsidP="00611B21">
      <w:pPr>
        <w:spacing w:line="360" w:lineRule="auto"/>
        <w:rPr>
          <w:rFonts w:cs="Arial"/>
          <w:sz w:val="20"/>
          <w:lang w:val="de-AT"/>
        </w:rPr>
      </w:pPr>
      <w:r w:rsidRPr="00741BE7">
        <w:rPr>
          <w:rFonts w:cs="Arial"/>
          <w:b/>
          <w:bCs/>
          <w:sz w:val="20"/>
          <w:lang w:val="de-AT"/>
        </w:rPr>
        <w:t>Ort</w:t>
      </w:r>
      <w:r w:rsidR="000F235F">
        <w:rPr>
          <w:rFonts w:cs="Arial"/>
          <w:sz w:val="20"/>
          <w:lang w:val="de-AT"/>
        </w:rPr>
        <w:t>: MS Teams</w:t>
      </w:r>
      <w:r w:rsidR="00493D39">
        <w:rPr>
          <w:rFonts w:cs="Arial"/>
          <w:sz w:val="20"/>
          <w:lang w:val="de-AT"/>
        </w:rPr>
        <w:t xml:space="preserve"> virtuelle Sitzung</w:t>
      </w:r>
    </w:p>
    <w:p w:rsidR="00611B21" w:rsidRPr="00741BE7" w:rsidRDefault="00611B21" w:rsidP="00611B21">
      <w:pPr>
        <w:spacing w:line="360" w:lineRule="auto"/>
        <w:rPr>
          <w:rFonts w:cs="Arial"/>
          <w:sz w:val="20"/>
          <w:lang w:val="de-AT"/>
        </w:rPr>
      </w:pPr>
    </w:p>
    <w:p w:rsidR="00611B21" w:rsidRDefault="00611B21" w:rsidP="00611B21">
      <w:pPr>
        <w:spacing w:line="360" w:lineRule="auto"/>
        <w:rPr>
          <w:rFonts w:cs="Arial"/>
          <w:sz w:val="20"/>
          <w:lang w:val="de-AT"/>
        </w:rPr>
      </w:pPr>
      <w:r w:rsidRPr="00741BE7">
        <w:rPr>
          <w:rFonts w:cs="Arial"/>
          <w:b/>
          <w:bCs/>
          <w:sz w:val="20"/>
          <w:lang w:val="de-AT"/>
        </w:rPr>
        <w:t>Anwesend</w:t>
      </w:r>
      <w:r w:rsidR="000F235F">
        <w:rPr>
          <w:rFonts w:cs="Arial"/>
          <w:sz w:val="20"/>
          <w:lang w:val="de-AT"/>
        </w:rPr>
        <w:t xml:space="preserve">: </w:t>
      </w:r>
      <w:r>
        <w:rPr>
          <w:rFonts w:cs="Arial"/>
          <w:sz w:val="20"/>
          <w:lang w:val="de-AT"/>
        </w:rPr>
        <w:t xml:space="preserve">Richard Köhler, </w:t>
      </w:r>
      <w:r w:rsidR="000F235F">
        <w:rPr>
          <w:rFonts w:cs="Arial"/>
          <w:sz w:val="20"/>
          <w:lang w:val="de-AT"/>
        </w:rPr>
        <w:t xml:space="preserve">Mag Gerald </w:t>
      </w:r>
      <w:proofErr w:type="spellStart"/>
      <w:r w:rsidR="000F235F">
        <w:rPr>
          <w:rFonts w:cs="Arial"/>
          <w:sz w:val="20"/>
          <w:lang w:val="de-AT"/>
        </w:rPr>
        <w:t>Nimführ</w:t>
      </w:r>
      <w:proofErr w:type="spellEnd"/>
      <w:r w:rsidR="000F235F">
        <w:rPr>
          <w:rFonts w:cs="Arial"/>
          <w:sz w:val="20"/>
          <w:lang w:val="de-AT"/>
        </w:rPr>
        <w:t xml:space="preserve">, </w:t>
      </w:r>
      <w:r>
        <w:rPr>
          <w:rFonts w:cs="Arial"/>
          <w:sz w:val="20"/>
          <w:lang w:val="de-AT"/>
        </w:rPr>
        <w:t>Mag</w:t>
      </w:r>
      <w:r w:rsidR="000F235F">
        <w:rPr>
          <w:rFonts w:cs="Arial"/>
          <w:sz w:val="20"/>
          <w:lang w:val="de-AT"/>
        </w:rPr>
        <w:t xml:space="preserve"> Jasmin Benesch, Mag Georg </w:t>
      </w:r>
      <w:proofErr w:type="spellStart"/>
      <w:r w:rsidR="000F235F">
        <w:rPr>
          <w:rFonts w:cs="Arial"/>
          <w:sz w:val="20"/>
          <w:lang w:val="de-AT"/>
        </w:rPr>
        <w:t>Appl</w:t>
      </w:r>
      <w:proofErr w:type="spellEnd"/>
      <w:r w:rsidRPr="00741BE7">
        <w:rPr>
          <w:rFonts w:cs="Arial"/>
          <w:sz w:val="20"/>
          <w:lang w:val="de-AT"/>
        </w:rPr>
        <w:t xml:space="preserve">, </w:t>
      </w:r>
      <w:r>
        <w:rPr>
          <w:rFonts w:cs="Arial"/>
          <w:sz w:val="20"/>
          <w:lang w:val="de-AT"/>
        </w:rPr>
        <w:t xml:space="preserve">Erich </w:t>
      </w:r>
      <w:proofErr w:type="spellStart"/>
      <w:r>
        <w:rPr>
          <w:rFonts w:cs="Arial"/>
          <w:sz w:val="20"/>
          <w:lang w:val="de-AT"/>
        </w:rPr>
        <w:t>Kniezanrek</w:t>
      </w:r>
      <w:proofErr w:type="spellEnd"/>
      <w:r>
        <w:rPr>
          <w:rFonts w:cs="Arial"/>
          <w:sz w:val="20"/>
          <w:lang w:val="de-AT"/>
        </w:rPr>
        <w:t xml:space="preserve">, Kerstin </w:t>
      </w:r>
      <w:proofErr w:type="spellStart"/>
      <w:r>
        <w:rPr>
          <w:rFonts w:cs="Arial"/>
          <w:sz w:val="20"/>
          <w:lang w:val="de-AT"/>
        </w:rPr>
        <w:t>Koskarti</w:t>
      </w:r>
      <w:proofErr w:type="spellEnd"/>
      <w:r>
        <w:rPr>
          <w:rFonts w:cs="Arial"/>
          <w:sz w:val="20"/>
          <w:lang w:val="de-AT"/>
        </w:rPr>
        <w:t xml:space="preserve">, Angela Graf, </w:t>
      </w:r>
      <w:r w:rsidR="000F235F">
        <w:rPr>
          <w:rFonts w:cs="Arial"/>
          <w:sz w:val="20"/>
          <w:lang w:val="de-AT"/>
        </w:rPr>
        <w:t xml:space="preserve">Werner </w:t>
      </w:r>
      <w:proofErr w:type="spellStart"/>
      <w:r w:rsidR="000F235F">
        <w:rPr>
          <w:rFonts w:cs="Arial"/>
          <w:sz w:val="20"/>
          <w:lang w:val="de-AT"/>
        </w:rPr>
        <w:t>Stepanowsky</w:t>
      </w:r>
      <w:proofErr w:type="spellEnd"/>
      <w:r w:rsidR="000F235F">
        <w:rPr>
          <w:rFonts w:cs="Arial"/>
          <w:sz w:val="20"/>
          <w:lang w:val="de-AT"/>
        </w:rPr>
        <w:t>, Ing Bernhard Rösch, Mag Marion Polaschek, Anja-Therese Salomon, Thomas Rasch</w:t>
      </w:r>
    </w:p>
    <w:p w:rsidR="00611B21" w:rsidRPr="00741BE7" w:rsidRDefault="00611B21" w:rsidP="00611B21">
      <w:pPr>
        <w:spacing w:line="360" w:lineRule="auto"/>
        <w:rPr>
          <w:rFonts w:cs="Arial"/>
          <w:sz w:val="20"/>
          <w:lang w:val="de-AT"/>
        </w:rPr>
      </w:pPr>
    </w:p>
    <w:p w:rsidR="00611B21" w:rsidRPr="00741BE7" w:rsidRDefault="00611B21" w:rsidP="00611B21">
      <w:pPr>
        <w:spacing w:line="360" w:lineRule="auto"/>
        <w:rPr>
          <w:rFonts w:cs="Arial"/>
          <w:b/>
          <w:bCs/>
          <w:sz w:val="20"/>
          <w:lang w:val="de-AT"/>
        </w:rPr>
      </w:pPr>
      <w:r w:rsidRPr="00741BE7">
        <w:rPr>
          <w:rFonts w:cs="Arial"/>
          <w:b/>
          <w:bCs/>
          <w:sz w:val="20"/>
          <w:lang w:val="de-AT"/>
        </w:rPr>
        <w:t>Entschuldigt</w:t>
      </w:r>
      <w:r w:rsidRPr="00741BE7">
        <w:rPr>
          <w:rFonts w:cs="Arial"/>
          <w:sz w:val="20"/>
          <w:lang w:val="de-AT"/>
        </w:rPr>
        <w:t xml:space="preserve">: </w:t>
      </w:r>
      <w:r w:rsidR="00493D39">
        <w:rPr>
          <w:rFonts w:cs="Arial"/>
          <w:sz w:val="20"/>
          <w:lang w:val="de-AT"/>
        </w:rPr>
        <w:t xml:space="preserve">Erich Rudolph, </w:t>
      </w:r>
      <w:r w:rsidR="008004A7">
        <w:rPr>
          <w:rFonts w:cs="Arial"/>
          <w:sz w:val="20"/>
          <w:lang w:val="de-AT"/>
        </w:rPr>
        <w:t xml:space="preserve">Heinz Rammel, Robert Wurm, Werner </w:t>
      </w:r>
      <w:proofErr w:type="spellStart"/>
      <w:r w:rsidR="008004A7">
        <w:rPr>
          <w:rFonts w:cs="Arial"/>
          <w:sz w:val="20"/>
          <w:lang w:val="de-AT"/>
        </w:rPr>
        <w:t>Krachler</w:t>
      </w:r>
      <w:proofErr w:type="spellEnd"/>
      <w:r w:rsidR="008004A7">
        <w:rPr>
          <w:rFonts w:cs="Arial"/>
          <w:sz w:val="20"/>
          <w:lang w:val="de-AT"/>
        </w:rPr>
        <w:t>, Eva-Maria Weber,</w:t>
      </w:r>
    </w:p>
    <w:p w:rsidR="00611B21" w:rsidRPr="00741BE7" w:rsidRDefault="00611B21" w:rsidP="00611B21">
      <w:pPr>
        <w:spacing w:line="360" w:lineRule="auto"/>
        <w:rPr>
          <w:rFonts w:cs="Arial"/>
          <w:b/>
          <w:bCs/>
          <w:sz w:val="20"/>
          <w:lang w:val="de-AT"/>
        </w:rPr>
      </w:pPr>
    </w:p>
    <w:p w:rsidR="00611B21" w:rsidRPr="00741BE7" w:rsidRDefault="00611B21" w:rsidP="00611B21">
      <w:pPr>
        <w:spacing w:line="360" w:lineRule="auto"/>
        <w:rPr>
          <w:rFonts w:cs="Arial"/>
          <w:sz w:val="20"/>
          <w:lang w:val="de-AT"/>
        </w:rPr>
      </w:pPr>
      <w:r w:rsidRPr="00741BE7">
        <w:rPr>
          <w:rFonts w:cs="Arial"/>
          <w:b/>
          <w:bCs/>
          <w:sz w:val="20"/>
          <w:lang w:val="de-AT"/>
        </w:rPr>
        <w:t>Für das Büro</w:t>
      </w:r>
      <w:r w:rsidR="008004A7">
        <w:rPr>
          <w:rFonts w:cs="Arial"/>
          <w:sz w:val="20"/>
          <w:lang w:val="de-AT"/>
        </w:rPr>
        <w:t xml:space="preserve">: </w:t>
      </w:r>
      <w:r w:rsidRPr="00741BE7">
        <w:rPr>
          <w:rFonts w:cs="Arial"/>
          <w:sz w:val="20"/>
          <w:lang w:val="de-AT"/>
        </w:rPr>
        <w:t xml:space="preserve">Hannes Schneller, </w:t>
      </w:r>
      <w:r>
        <w:rPr>
          <w:rFonts w:cs="Arial"/>
          <w:sz w:val="20"/>
          <w:lang w:val="de-AT"/>
        </w:rPr>
        <w:t xml:space="preserve">Philipp </w:t>
      </w:r>
      <w:proofErr w:type="spellStart"/>
      <w:r>
        <w:rPr>
          <w:rFonts w:cs="Arial"/>
          <w:sz w:val="20"/>
          <w:lang w:val="de-AT"/>
        </w:rPr>
        <w:t>Brokes</w:t>
      </w:r>
      <w:proofErr w:type="spellEnd"/>
      <w:r>
        <w:rPr>
          <w:rFonts w:cs="Arial"/>
          <w:sz w:val="20"/>
          <w:lang w:val="de-AT"/>
        </w:rPr>
        <w:t xml:space="preserve">, </w:t>
      </w:r>
      <w:r w:rsidRPr="00741BE7">
        <w:rPr>
          <w:rFonts w:cs="Arial"/>
          <w:sz w:val="20"/>
          <w:lang w:val="de-AT"/>
        </w:rPr>
        <w:t>Gabriele Michels</w:t>
      </w:r>
      <w:r>
        <w:rPr>
          <w:rFonts w:cs="Arial"/>
          <w:sz w:val="20"/>
          <w:lang w:val="de-AT"/>
        </w:rPr>
        <w:t xml:space="preserve"> (alle Abt </w:t>
      </w:r>
      <w:r>
        <w:rPr>
          <w:rFonts w:cs="Arial"/>
          <w:sz w:val="20"/>
          <w:lang w:val="de-AT"/>
        </w:rPr>
        <w:br/>
        <w:t>Sozialpolitik); D</w:t>
      </w:r>
      <w:r w:rsidR="008004A7">
        <w:rPr>
          <w:rFonts w:cs="Arial"/>
          <w:sz w:val="20"/>
          <w:lang w:val="de-AT"/>
        </w:rPr>
        <w:t>a</w:t>
      </w:r>
      <w:r>
        <w:rPr>
          <w:rFonts w:cs="Arial"/>
          <w:sz w:val="20"/>
          <w:lang w:val="de-AT"/>
        </w:rPr>
        <w:t>niel Müller (Abt Arbeitsrecht)</w:t>
      </w:r>
      <w:r w:rsidR="008004A7">
        <w:rPr>
          <w:rFonts w:cs="Arial"/>
          <w:sz w:val="20"/>
          <w:lang w:val="de-AT"/>
        </w:rPr>
        <w:t xml:space="preserve">, </w:t>
      </w:r>
      <w:r w:rsidR="00C45661" w:rsidRPr="008004A7">
        <w:rPr>
          <w:rFonts w:cs="Arial"/>
          <w:sz w:val="20"/>
          <w:szCs w:val="24"/>
          <w:lang w:val="de-AT"/>
        </w:rPr>
        <w:t xml:space="preserve">Ludwig </w:t>
      </w:r>
      <w:proofErr w:type="spellStart"/>
      <w:r w:rsidR="00C45661" w:rsidRPr="008004A7">
        <w:rPr>
          <w:rFonts w:cs="Arial"/>
          <w:sz w:val="20"/>
          <w:szCs w:val="24"/>
          <w:lang w:val="de-AT"/>
        </w:rPr>
        <w:t>Dvořak</w:t>
      </w:r>
      <w:proofErr w:type="spellEnd"/>
      <w:r w:rsidR="00C45661">
        <w:rPr>
          <w:rFonts w:cs="Arial"/>
          <w:sz w:val="20"/>
          <w:lang w:val="de-AT"/>
        </w:rPr>
        <w:t xml:space="preserve"> </w:t>
      </w:r>
      <w:r w:rsidR="008004A7">
        <w:rPr>
          <w:rFonts w:cs="Arial"/>
          <w:sz w:val="20"/>
          <w:lang w:val="de-AT"/>
        </w:rPr>
        <w:t>(Abt Rechtschutz)</w:t>
      </w:r>
    </w:p>
    <w:p w:rsidR="00611B21" w:rsidRPr="00741BE7" w:rsidRDefault="00611B21" w:rsidP="00611B21">
      <w:pPr>
        <w:spacing w:line="360" w:lineRule="auto"/>
        <w:rPr>
          <w:rFonts w:cs="Arial"/>
          <w:sz w:val="20"/>
          <w:lang w:val="de-AT"/>
        </w:rPr>
      </w:pPr>
    </w:p>
    <w:p w:rsidR="00611B21" w:rsidRPr="00741BE7" w:rsidRDefault="00611B21" w:rsidP="00611B21">
      <w:pPr>
        <w:spacing w:line="360" w:lineRule="auto"/>
        <w:rPr>
          <w:rFonts w:cs="Arial"/>
          <w:sz w:val="20"/>
          <w:lang w:val="de-AT"/>
        </w:rPr>
      </w:pPr>
      <w:r w:rsidRPr="00741BE7">
        <w:rPr>
          <w:rFonts w:cs="Arial"/>
          <w:b/>
          <w:sz w:val="20"/>
          <w:lang w:val="de-AT"/>
        </w:rPr>
        <w:t>Tagesordnung</w:t>
      </w:r>
    </w:p>
    <w:p w:rsidR="00611B21" w:rsidRPr="00EA4AE8" w:rsidRDefault="00611B21" w:rsidP="00611B21">
      <w:pPr>
        <w:spacing w:line="360" w:lineRule="auto"/>
        <w:rPr>
          <w:rFonts w:cs="Arial"/>
          <w:szCs w:val="24"/>
          <w:lang w:val="de-AT"/>
        </w:rPr>
      </w:pPr>
    </w:p>
    <w:p w:rsidR="008004A7" w:rsidRPr="008004A7" w:rsidRDefault="008004A7" w:rsidP="008004A7">
      <w:pPr>
        <w:numPr>
          <w:ilvl w:val="0"/>
          <w:numId w:val="2"/>
        </w:numPr>
        <w:tabs>
          <w:tab w:val="left" w:pos="708"/>
        </w:tabs>
        <w:spacing w:before="120" w:after="120" w:line="280" w:lineRule="exact"/>
        <w:jc w:val="both"/>
        <w:rPr>
          <w:rFonts w:cs="Arial"/>
          <w:sz w:val="20"/>
          <w:szCs w:val="24"/>
          <w:lang w:val="de-AT"/>
        </w:rPr>
      </w:pPr>
      <w:r w:rsidRPr="008004A7">
        <w:rPr>
          <w:rFonts w:cs="Arial"/>
          <w:sz w:val="20"/>
          <w:szCs w:val="24"/>
          <w:lang w:val="de-AT"/>
        </w:rPr>
        <w:t>Genehmigung Protokoll und Feststellung der Beschlussfähigkeit</w:t>
      </w:r>
    </w:p>
    <w:p w:rsidR="008004A7" w:rsidRPr="008004A7" w:rsidRDefault="008004A7" w:rsidP="008004A7">
      <w:pPr>
        <w:numPr>
          <w:ilvl w:val="0"/>
          <w:numId w:val="2"/>
        </w:numPr>
        <w:tabs>
          <w:tab w:val="left" w:pos="708"/>
        </w:tabs>
        <w:spacing w:before="120" w:after="120" w:line="280" w:lineRule="exact"/>
        <w:jc w:val="both"/>
        <w:rPr>
          <w:rFonts w:cs="Arial"/>
          <w:sz w:val="20"/>
          <w:szCs w:val="24"/>
          <w:lang w:val="de-AT"/>
        </w:rPr>
      </w:pPr>
      <w:r w:rsidRPr="008004A7">
        <w:rPr>
          <w:rFonts w:cs="Arial"/>
          <w:sz w:val="20"/>
          <w:szCs w:val="24"/>
          <w:lang w:val="de-AT"/>
        </w:rPr>
        <w:t>BAK-Stellungnahme zur Dienstrechtsnovelle 2020 (Bericht Schneller)</w:t>
      </w:r>
    </w:p>
    <w:p w:rsidR="008004A7" w:rsidRPr="008004A7" w:rsidRDefault="008004A7" w:rsidP="008004A7">
      <w:pPr>
        <w:numPr>
          <w:ilvl w:val="0"/>
          <w:numId w:val="2"/>
        </w:numPr>
        <w:tabs>
          <w:tab w:val="left" w:pos="708"/>
        </w:tabs>
        <w:spacing w:before="120" w:after="120" w:line="280" w:lineRule="exact"/>
        <w:jc w:val="both"/>
        <w:rPr>
          <w:rFonts w:cs="Arial"/>
          <w:sz w:val="20"/>
          <w:szCs w:val="24"/>
          <w:lang w:val="de-AT"/>
        </w:rPr>
      </w:pPr>
      <w:r w:rsidRPr="008004A7">
        <w:rPr>
          <w:rFonts w:cs="Arial"/>
          <w:sz w:val="20"/>
          <w:szCs w:val="24"/>
          <w:lang w:val="de-AT"/>
        </w:rPr>
        <w:t xml:space="preserve">Vorstellung des neuen Abteilungsleiters Rechtschutz Koll Ludwig </w:t>
      </w:r>
      <w:proofErr w:type="spellStart"/>
      <w:r w:rsidRPr="008004A7">
        <w:rPr>
          <w:rFonts w:cs="Arial"/>
          <w:sz w:val="20"/>
          <w:szCs w:val="24"/>
          <w:lang w:val="de-AT"/>
        </w:rPr>
        <w:t>Dvořak</w:t>
      </w:r>
      <w:proofErr w:type="spellEnd"/>
    </w:p>
    <w:p w:rsidR="008004A7" w:rsidRPr="008004A7" w:rsidRDefault="008004A7" w:rsidP="008004A7">
      <w:pPr>
        <w:numPr>
          <w:ilvl w:val="0"/>
          <w:numId w:val="2"/>
        </w:numPr>
        <w:tabs>
          <w:tab w:val="left" w:pos="708"/>
        </w:tabs>
        <w:spacing w:before="120" w:after="120" w:line="280" w:lineRule="exact"/>
        <w:jc w:val="both"/>
        <w:rPr>
          <w:rFonts w:cs="Arial"/>
          <w:sz w:val="20"/>
          <w:szCs w:val="24"/>
          <w:lang w:val="de-AT"/>
        </w:rPr>
      </w:pPr>
      <w:r w:rsidRPr="008004A7">
        <w:rPr>
          <w:rFonts w:cs="Arial"/>
          <w:sz w:val="20"/>
          <w:szCs w:val="24"/>
          <w:lang w:val="de-AT"/>
        </w:rPr>
        <w:t>Bericht über den aktuellen Stand Vordienstzeiten</w:t>
      </w:r>
    </w:p>
    <w:p w:rsidR="008004A7" w:rsidRPr="008004A7" w:rsidRDefault="008004A7" w:rsidP="008004A7">
      <w:pPr>
        <w:numPr>
          <w:ilvl w:val="0"/>
          <w:numId w:val="2"/>
        </w:numPr>
        <w:tabs>
          <w:tab w:val="left" w:pos="708"/>
        </w:tabs>
        <w:spacing w:before="120" w:after="120" w:line="280" w:lineRule="exact"/>
        <w:jc w:val="both"/>
        <w:rPr>
          <w:rFonts w:cs="Arial"/>
          <w:sz w:val="20"/>
          <w:szCs w:val="24"/>
          <w:lang w:val="de-AT"/>
        </w:rPr>
      </w:pPr>
      <w:r w:rsidRPr="008004A7">
        <w:rPr>
          <w:rFonts w:cs="Arial"/>
          <w:sz w:val="20"/>
          <w:szCs w:val="24"/>
          <w:lang w:val="de-AT"/>
        </w:rPr>
        <w:t>Bericht Zwischenstand Museumsstudie (Schneller)</w:t>
      </w:r>
    </w:p>
    <w:p w:rsidR="008004A7" w:rsidRPr="008004A7" w:rsidRDefault="008004A7" w:rsidP="008004A7">
      <w:pPr>
        <w:numPr>
          <w:ilvl w:val="0"/>
          <w:numId w:val="2"/>
        </w:numPr>
        <w:tabs>
          <w:tab w:val="left" w:pos="708"/>
        </w:tabs>
        <w:spacing w:before="120" w:after="120" w:line="280" w:lineRule="exact"/>
        <w:jc w:val="both"/>
        <w:rPr>
          <w:rFonts w:cs="Arial"/>
          <w:sz w:val="20"/>
          <w:szCs w:val="24"/>
          <w:lang w:val="de-AT"/>
        </w:rPr>
      </w:pPr>
      <w:r w:rsidRPr="008004A7">
        <w:rPr>
          <w:rFonts w:cs="Arial"/>
          <w:sz w:val="20"/>
          <w:szCs w:val="24"/>
          <w:lang w:val="de-AT"/>
        </w:rPr>
        <w:t>Bericht des Büros zu AK-Beratung Corona (Müller)</w:t>
      </w:r>
    </w:p>
    <w:p w:rsidR="008004A7" w:rsidRPr="008004A7" w:rsidRDefault="008004A7" w:rsidP="008004A7">
      <w:pPr>
        <w:numPr>
          <w:ilvl w:val="0"/>
          <w:numId w:val="2"/>
        </w:numPr>
        <w:tabs>
          <w:tab w:val="left" w:pos="708"/>
        </w:tabs>
        <w:spacing w:before="120" w:after="120" w:line="280" w:lineRule="exact"/>
        <w:jc w:val="both"/>
        <w:rPr>
          <w:rFonts w:cs="Arial"/>
          <w:sz w:val="20"/>
          <w:szCs w:val="24"/>
          <w:lang w:val="de-AT"/>
        </w:rPr>
      </w:pPr>
      <w:r w:rsidRPr="008004A7">
        <w:rPr>
          <w:rFonts w:cs="Arial"/>
          <w:sz w:val="20"/>
          <w:szCs w:val="24"/>
          <w:lang w:val="de-AT"/>
        </w:rPr>
        <w:t>Bericht des Büros zur Kurzarbeit, Phasen 1-3 (</w:t>
      </w:r>
      <w:proofErr w:type="spellStart"/>
      <w:r w:rsidRPr="008004A7">
        <w:rPr>
          <w:rFonts w:cs="Arial"/>
          <w:sz w:val="20"/>
          <w:szCs w:val="24"/>
          <w:lang w:val="de-AT"/>
        </w:rPr>
        <w:t>Brokes</w:t>
      </w:r>
      <w:proofErr w:type="spellEnd"/>
      <w:r w:rsidRPr="008004A7">
        <w:rPr>
          <w:rFonts w:cs="Arial"/>
          <w:sz w:val="20"/>
          <w:szCs w:val="24"/>
          <w:lang w:val="de-AT"/>
        </w:rPr>
        <w:t>)</w:t>
      </w:r>
    </w:p>
    <w:p w:rsidR="00611B21" w:rsidRPr="008004A7" w:rsidRDefault="008004A7" w:rsidP="008004A7">
      <w:pPr>
        <w:numPr>
          <w:ilvl w:val="0"/>
          <w:numId w:val="2"/>
        </w:numPr>
        <w:tabs>
          <w:tab w:val="left" w:pos="708"/>
        </w:tabs>
        <w:spacing w:before="120" w:after="120" w:line="280" w:lineRule="exact"/>
        <w:jc w:val="both"/>
        <w:rPr>
          <w:rFonts w:cs="Arial"/>
          <w:sz w:val="20"/>
          <w:szCs w:val="24"/>
          <w:lang w:val="de-AT"/>
        </w:rPr>
      </w:pPr>
      <w:r w:rsidRPr="008004A7">
        <w:rPr>
          <w:rFonts w:cs="Arial"/>
          <w:sz w:val="20"/>
          <w:szCs w:val="24"/>
          <w:lang w:val="de-AT"/>
        </w:rPr>
        <w:t>Allfälliges</w:t>
      </w:r>
    </w:p>
    <w:p w:rsidR="00611B21" w:rsidRPr="00EA4AE8" w:rsidRDefault="00611B21" w:rsidP="00611B21">
      <w:pPr>
        <w:spacing w:line="360" w:lineRule="auto"/>
        <w:rPr>
          <w:rFonts w:cs="Arial"/>
          <w:szCs w:val="24"/>
          <w:lang w:val="de-AT"/>
        </w:rPr>
      </w:pPr>
    </w:p>
    <w:p w:rsidR="00611B21" w:rsidRPr="00EA4AE8" w:rsidRDefault="00611B21" w:rsidP="00611B21">
      <w:pPr>
        <w:spacing w:line="360" w:lineRule="auto"/>
        <w:ind w:left="720"/>
        <w:rPr>
          <w:rFonts w:cs="Arial"/>
          <w:szCs w:val="24"/>
          <w:lang w:val="de-AT"/>
        </w:rPr>
      </w:pPr>
    </w:p>
    <w:p w:rsidR="00611B21" w:rsidRPr="00EA4AE8" w:rsidRDefault="00611B21" w:rsidP="00611B21">
      <w:pPr>
        <w:spacing w:line="360" w:lineRule="auto"/>
        <w:rPr>
          <w:rFonts w:cs="Arial"/>
          <w:szCs w:val="24"/>
          <w:lang w:val="de-AT"/>
        </w:rPr>
      </w:pPr>
      <w:r w:rsidRPr="00EA4AE8">
        <w:rPr>
          <w:rFonts w:cs="Arial"/>
          <w:szCs w:val="24"/>
          <w:lang w:val="de-AT"/>
        </w:rPr>
        <w:t xml:space="preserve">    </w:t>
      </w:r>
    </w:p>
    <w:p w:rsidR="00611B21" w:rsidRPr="00EA4AE8" w:rsidRDefault="00611B21" w:rsidP="00611B21">
      <w:pPr>
        <w:spacing w:line="360" w:lineRule="auto"/>
        <w:rPr>
          <w:rFonts w:cs="Arial"/>
          <w:szCs w:val="24"/>
          <w:lang w:val="de-AT"/>
        </w:rPr>
      </w:pPr>
    </w:p>
    <w:p w:rsidR="00611B21" w:rsidRPr="00EA4AE8" w:rsidRDefault="00611B21" w:rsidP="00611B21">
      <w:pPr>
        <w:spacing w:line="360" w:lineRule="auto"/>
        <w:rPr>
          <w:rFonts w:cs="Arial"/>
          <w:szCs w:val="24"/>
          <w:lang w:val="de-AT"/>
        </w:rPr>
      </w:pPr>
    </w:p>
    <w:p w:rsidR="00611B21" w:rsidRPr="00EA4AE8" w:rsidRDefault="00611B21" w:rsidP="00611B21">
      <w:pPr>
        <w:spacing w:line="360" w:lineRule="auto"/>
        <w:rPr>
          <w:rFonts w:cs="Arial"/>
          <w:szCs w:val="24"/>
          <w:lang w:val="de-AT"/>
        </w:rPr>
      </w:pPr>
    </w:p>
    <w:p w:rsidR="00611B21" w:rsidRPr="00741BE7" w:rsidRDefault="00611B21" w:rsidP="00611B21">
      <w:pPr>
        <w:pStyle w:val="berschrift1"/>
        <w:spacing w:line="360" w:lineRule="auto"/>
        <w:jc w:val="both"/>
        <w:rPr>
          <w:rFonts w:cs="Arial"/>
          <w:sz w:val="20"/>
        </w:rPr>
      </w:pPr>
      <w:r w:rsidRPr="00741BE7">
        <w:rPr>
          <w:rFonts w:cs="Arial"/>
          <w:sz w:val="20"/>
        </w:rPr>
        <w:t>TOP 1 - Genehmigung Protokoll und Feststellung der Beschlussfähigkeit</w:t>
      </w:r>
    </w:p>
    <w:p w:rsidR="00611B21" w:rsidRPr="00741BE7" w:rsidRDefault="00611B21" w:rsidP="00611B21">
      <w:pPr>
        <w:spacing w:line="360" w:lineRule="auto"/>
        <w:rPr>
          <w:rFonts w:cs="Arial"/>
          <w:sz w:val="20"/>
          <w:lang w:val="de-AT"/>
        </w:rPr>
      </w:pPr>
    </w:p>
    <w:p w:rsidR="00611B21" w:rsidRPr="00741BE7" w:rsidRDefault="00611B21" w:rsidP="00611B21">
      <w:pPr>
        <w:pStyle w:val="berschrift1"/>
        <w:spacing w:line="360" w:lineRule="auto"/>
        <w:jc w:val="both"/>
        <w:rPr>
          <w:rFonts w:cs="Arial"/>
          <w:b w:val="0"/>
          <w:sz w:val="20"/>
        </w:rPr>
      </w:pPr>
      <w:r w:rsidRPr="00741BE7">
        <w:rPr>
          <w:rFonts w:cs="Arial"/>
          <w:b w:val="0"/>
          <w:sz w:val="20"/>
        </w:rPr>
        <w:t>Der Ausschuss</w:t>
      </w:r>
      <w:r w:rsidR="00C45661">
        <w:rPr>
          <w:rFonts w:cs="Arial"/>
          <w:b w:val="0"/>
          <w:sz w:val="20"/>
        </w:rPr>
        <w:t xml:space="preserve"> besteht aus neun Mitgliedern (</w:t>
      </w:r>
      <w:r w:rsidR="00C16343">
        <w:rPr>
          <w:rFonts w:cs="Arial"/>
          <w:b w:val="0"/>
          <w:sz w:val="20"/>
        </w:rPr>
        <w:t>vier</w:t>
      </w:r>
      <w:r w:rsidRPr="00741BE7">
        <w:rPr>
          <w:rFonts w:cs="Arial"/>
          <w:b w:val="0"/>
          <w:sz w:val="20"/>
        </w:rPr>
        <w:t xml:space="preserve"> weitere Mitglieder sind ohne Stimmrecht kooptiert). Es sind </w:t>
      </w:r>
      <w:r w:rsidR="00C45661">
        <w:rPr>
          <w:rFonts w:cs="Arial"/>
          <w:b w:val="0"/>
          <w:sz w:val="20"/>
        </w:rPr>
        <w:t>sieben</w:t>
      </w:r>
      <w:r w:rsidRPr="00741BE7">
        <w:rPr>
          <w:rFonts w:cs="Arial"/>
          <w:b w:val="0"/>
          <w:sz w:val="20"/>
        </w:rPr>
        <w:t xml:space="preserve"> stimmberechtigte Ausschussmitglieder </w:t>
      </w:r>
      <w:r w:rsidR="000221DC">
        <w:rPr>
          <w:rFonts w:cs="Arial"/>
          <w:b w:val="0"/>
          <w:sz w:val="20"/>
        </w:rPr>
        <w:t>sowie</w:t>
      </w:r>
      <w:r w:rsidR="00C45661">
        <w:rPr>
          <w:rFonts w:cs="Arial"/>
          <w:b w:val="0"/>
          <w:sz w:val="20"/>
        </w:rPr>
        <w:t xml:space="preserve"> </w:t>
      </w:r>
      <w:r w:rsidR="0047307B">
        <w:rPr>
          <w:rFonts w:cs="Arial"/>
          <w:b w:val="0"/>
          <w:sz w:val="20"/>
        </w:rPr>
        <w:t>vier</w:t>
      </w:r>
      <w:r w:rsidRPr="00741BE7">
        <w:rPr>
          <w:rFonts w:cs="Arial"/>
          <w:b w:val="0"/>
          <w:sz w:val="20"/>
        </w:rPr>
        <w:t xml:space="preserve"> kooptierte Mitglieder bei der heutigen Sitzung anwesend.</w:t>
      </w:r>
    </w:p>
    <w:p w:rsidR="00611B21" w:rsidRPr="00741BE7" w:rsidRDefault="00611B21" w:rsidP="00611B21">
      <w:pPr>
        <w:rPr>
          <w:rFonts w:cs="Arial"/>
          <w:sz w:val="20"/>
          <w:lang w:val="de-AT"/>
        </w:rPr>
      </w:pPr>
    </w:p>
    <w:p w:rsidR="00611B21" w:rsidRPr="00741BE7" w:rsidRDefault="00611B21" w:rsidP="00611B21">
      <w:pPr>
        <w:spacing w:line="360" w:lineRule="auto"/>
        <w:jc w:val="both"/>
        <w:rPr>
          <w:rFonts w:cs="Arial"/>
          <w:sz w:val="20"/>
          <w:lang w:val="de-AT"/>
        </w:rPr>
      </w:pPr>
      <w:r w:rsidRPr="00741BE7">
        <w:rPr>
          <w:rFonts w:cs="Arial"/>
          <w:sz w:val="20"/>
          <w:lang w:val="de-AT"/>
        </w:rPr>
        <w:t>Das Protokoll de</w:t>
      </w:r>
      <w:r w:rsidR="00C45661">
        <w:rPr>
          <w:rFonts w:cs="Arial"/>
          <w:sz w:val="20"/>
          <w:lang w:val="de-AT"/>
        </w:rPr>
        <w:t>r letzten Ausschusssitzung vom 6</w:t>
      </w:r>
      <w:r w:rsidRPr="00741BE7">
        <w:rPr>
          <w:rFonts w:cs="Arial"/>
          <w:sz w:val="20"/>
          <w:lang w:val="de-AT"/>
        </w:rPr>
        <w:t xml:space="preserve">. </w:t>
      </w:r>
      <w:r w:rsidR="00C45661">
        <w:rPr>
          <w:rFonts w:cs="Arial"/>
          <w:sz w:val="20"/>
          <w:lang w:val="de-AT"/>
        </w:rPr>
        <w:t>Dezember</w:t>
      </w:r>
      <w:r w:rsidRPr="00741BE7">
        <w:rPr>
          <w:rFonts w:cs="Arial"/>
          <w:sz w:val="20"/>
          <w:lang w:val="de-AT"/>
        </w:rPr>
        <w:t xml:space="preserve"> 201</w:t>
      </w:r>
      <w:r>
        <w:rPr>
          <w:rFonts w:cs="Arial"/>
          <w:sz w:val="20"/>
          <w:lang w:val="de-AT"/>
        </w:rPr>
        <w:t>9</w:t>
      </w:r>
      <w:r w:rsidRPr="00741BE7">
        <w:rPr>
          <w:rFonts w:cs="Arial"/>
          <w:sz w:val="20"/>
          <w:lang w:val="de-AT"/>
        </w:rPr>
        <w:t xml:space="preserve"> ist allen Anwesenden zugegange</w:t>
      </w:r>
      <w:r w:rsidR="00BE72AA">
        <w:rPr>
          <w:rFonts w:cs="Arial"/>
          <w:sz w:val="20"/>
          <w:lang w:val="de-AT"/>
        </w:rPr>
        <w:t xml:space="preserve">n; es wird kein Einwand erhoben und </w:t>
      </w:r>
      <w:r w:rsidR="001878D4">
        <w:rPr>
          <w:rFonts w:cs="Arial"/>
          <w:sz w:val="20"/>
          <w:lang w:val="de-AT"/>
        </w:rPr>
        <w:t xml:space="preserve">das Protokoll </w:t>
      </w:r>
      <w:r w:rsidR="00BE72AA">
        <w:rPr>
          <w:rFonts w:cs="Arial"/>
          <w:sz w:val="20"/>
          <w:lang w:val="de-AT"/>
        </w:rPr>
        <w:t xml:space="preserve">ist </w:t>
      </w:r>
      <w:r w:rsidR="009B4749">
        <w:rPr>
          <w:rFonts w:cs="Arial"/>
          <w:sz w:val="20"/>
          <w:lang w:val="de-AT"/>
        </w:rPr>
        <w:t>somit</w:t>
      </w:r>
      <w:r w:rsidR="00BE72AA">
        <w:rPr>
          <w:rFonts w:cs="Arial"/>
          <w:sz w:val="20"/>
          <w:lang w:val="de-AT"/>
        </w:rPr>
        <w:t xml:space="preserve"> beschlossen.</w:t>
      </w:r>
    </w:p>
    <w:p w:rsidR="00611B21" w:rsidRPr="00741BE7" w:rsidRDefault="00611B21" w:rsidP="00611B21">
      <w:pPr>
        <w:spacing w:line="360" w:lineRule="auto"/>
        <w:jc w:val="both"/>
        <w:rPr>
          <w:rFonts w:cs="Arial"/>
          <w:sz w:val="20"/>
          <w:lang w:val="de-AT"/>
        </w:rPr>
      </w:pPr>
    </w:p>
    <w:p w:rsidR="00493D39" w:rsidRDefault="00611B21" w:rsidP="00611B21">
      <w:pPr>
        <w:spacing w:line="360" w:lineRule="auto"/>
        <w:jc w:val="both"/>
        <w:rPr>
          <w:rFonts w:cs="Arial"/>
          <w:sz w:val="20"/>
          <w:lang w:val="de-AT"/>
        </w:rPr>
      </w:pPr>
      <w:r w:rsidRPr="00611B21">
        <w:rPr>
          <w:rFonts w:cs="Arial"/>
          <w:b/>
          <w:sz w:val="20"/>
          <w:lang w:val="de-AT"/>
        </w:rPr>
        <w:t>Vorsitzende</w:t>
      </w:r>
      <w:r w:rsidR="000221DC">
        <w:rPr>
          <w:rFonts w:cs="Arial"/>
          <w:b/>
          <w:sz w:val="20"/>
          <w:lang w:val="de-AT"/>
        </w:rPr>
        <w:t>r</w:t>
      </w:r>
      <w:r w:rsidR="00C45661">
        <w:rPr>
          <w:rFonts w:cs="Arial"/>
          <w:b/>
          <w:sz w:val="20"/>
          <w:lang w:val="de-AT"/>
        </w:rPr>
        <w:t>-</w:t>
      </w:r>
      <w:proofErr w:type="spellStart"/>
      <w:r w:rsidR="00C45661">
        <w:rPr>
          <w:rFonts w:cs="Arial"/>
          <w:b/>
          <w:sz w:val="20"/>
          <w:lang w:val="de-AT"/>
        </w:rPr>
        <w:t>Stv</w:t>
      </w:r>
      <w:proofErr w:type="spellEnd"/>
      <w:r w:rsidR="0065517E">
        <w:rPr>
          <w:rFonts w:cs="Arial"/>
          <w:b/>
          <w:sz w:val="20"/>
          <w:lang w:val="de-AT"/>
        </w:rPr>
        <w:t>.</w:t>
      </w:r>
      <w:r w:rsidR="00C45661">
        <w:rPr>
          <w:rFonts w:cs="Arial"/>
          <w:b/>
          <w:sz w:val="20"/>
          <w:lang w:val="de-AT"/>
        </w:rPr>
        <w:t xml:space="preserve"> Richard Köhler </w:t>
      </w:r>
      <w:r w:rsidR="00C45661">
        <w:rPr>
          <w:rFonts w:cs="Arial"/>
          <w:sz w:val="20"/>
          <w:lang w:val="de-AT"/>
        </w:rPr>
        <w:t xml:space="preserve">begrüßt herzlich die Anwesenden </w:t>
      </w:r>
      <w:r w:rsidR="009B4749">
        <w:rPr>
          <w:rFonts w:cs="Arial"/>
          <w:sz w:val="20"/>
          <w:lang w:val="de-AT"/>
        </w:rPr>
        <w:t>zur Ausschusssitzung, die pandemiebedingt als Videokonferenz abgehalten werden muss</w:t>
      </w:r>
      <w:r w:rsidR="00C45661">
        <w:rPr>
          <w:rFonts w:cs="Arial"/>
          <w:sz w:val="20"/>
          <w:lang w:val="de-AT"/>
        </w:rPr>
        <w:t>.</w:t>
      </w:r>
      <w:r w:rsidR="00BE72AA">
        <w:rPr>
          <w:rFonts w:cs="Arial"/>
          <w:sz w:val="20"/>
          <w:lang w:val="de-AT"/>
        </w:rPr>
        <w:t xml:space="preserve"> </w:t>
      </w:r>
      <w:r w:rsidR="00C16343">
        <w:rPr>
          <w:rFonts w:cs="Arial"/>
          <w:sz w:val="20"/>
          <w:lang w:val="de-AT"/>
        </w:rPr>
        <w:t xml:space="preserve">Er begrüßt vom Büro der AK Wien auch Koll Schneller, Koll </w:t>
      </w:r>
      <w:proofErr w:type="spellStart"/>
      <w:r w:rsidR="00C16343">
        <w:rPr>
          <w:rFonts w:cs="Arial"/>
          <w:sz w:val="20"/>
          <w:lang w:val="de-AT"/>
        </w:rPr>
        <w:t>Brokes</w:t>
      </w:r>
      <w:proofErr w:type="spellEnd"/>
      <w:r w:rsidR="0065517E">
        <w:rPr>
          <w:rFonts w:cs="Arial"/>
          <w:sz w:val="20"/>
          <w:lang w:val="de-AT"/>
        </w:rPr>
        <w:t xml:space="preserve">, </w:t>
      </w:r>
      <w:r w:rsidR="00C16343">
        <w:rPr>
          <w:rFonts w:cs="Arial"/>
          <w:sz w:val="20"/>
          <w:lang w:val="de-AT"/>
        </w:rPr>
        <w:t>Koll</w:t>
      </w:r>
      <w:r w:rsidR="009D58E4" w:rsidRPr="008004A7">
        <w:rPr>
          <w:rFonts w:cs="Arial"/>
          <w:sz w:val="20"/>
          <w:szCs w:val="24"/>
          <w:lang w:val="de-AT"/>
        </w:rPr>
        <w:t xml:space="preserve"> </w:t>
      </w:r>
      <w:proofErr w:type="spellStart"/>
      <w:r w:rsidR="009D58E4" w:rsidRPr="008004A7">
        <w:rPr>
          <w:rFonts w:cs="Arial"/>
          <w:sz w:val="20"/>
          <w:szCs w:val="24"/>
          <w:lang w:val="de-AT"/>
        </w:rPr>
        <w:t>Dvořak</w:t>
      </w:r>
      <w:proofErr w:type="spellEnd"/>
      <w:r w:rsidR="0065517E">
        <w:rPr>
          <w:rFonts w:cs="Arial"/>
          <w:sz w:val="20"/>
          <w:lang w:val="de-AT"/>
        </w:rPr>
        <w:t xml:space="preserve"> </w:t>
      </w:r>
      <w:r w:rsidR="0065517E" w:rsidRPr="00C212F6">
        <w:rPr>
          <w:rFonts w:cs="Arial"/>
          <w:sz w:val="20"/>
          <w:lang w:val="de-AT"/>
        </w:rPr>
        <w:t>und Kollegin</w:t>
      </w:r>
      <w:r w:rsidR="00160573" w:rsidRPr="00C212F6">
        <w:rPr>
          <w:rFonts w:cs="Arial"/>
          <w:sz w:val="20"/>
          <w:lang w:val="de-AT"/>
        </w:rPr>
        <w:t xml:space="preserve"> Michels</w:t>
      </w:r>
      <w:r w:rsidR="00160573">
        <w:rPr>
          <w:rFonts w:cs="Arial"/>
          <w:sz w:val="20"/>
          <w:lang w:val="de-AT"/>
        </w:rPr>
        <w:t xml:space="preserve">. </w:t>
      </w:r>
      <w:r w:rsidR="0065517E">
        <w:rPr>
          <w:rFonts w:cs="Arial"/>
          <w:sz w:val="20"/>
          <w:lang w:val="de-AT"/>
        </w:rPr>
        <w:t xml:space="preserve"> </w:t>
      </w:r>
      <w:r w:rsidR="00C16343">
        <w:rPr>
          <w:rFonts w:cs="Arial"/>
          <w:sz w:val="20"/>
          <w:lang w:val="de-AT"/>
        </w:rPr>
        <w:t xml:space="preserve"> </w:t>
      </w:r>
      <w:r w:rsidR="009B4749">
        <w:rPr>
          <w:rFonts w:cs="Arial"/>
          <w:sz w:val="20"/>
          <w:lang w:val="de-AT"/>
        </w:rPr>
        <w:t>Die Übertragungsqualität (Bild/Ton) wird von keiner der teilnehmenden Personen bemängelt</w:t>
      </w:r>
      <w:r w:rsidR="00C16343">
        <w:rPr>
          <w:rFonts w:cs="Arial"/>
          <w:sz w:val="20"/>
          <w:lang w:val="de-AT"/>
        </w:rPr>
        <w:t>,</w:t>
      </w:r>
      <w:r w:rsidR="009B4749">
        <w:rPr>
          <w:rFonts w:cs="Arial"/>
          <w:sz w:val="20"/>
          <w:lang w:val="de-AT"/>
        </w:rPr>
        <w:t xml:space="preserve"> die Sitzung kann daher in dieser Form durchgeführt werden. </w:t>
      </w:r>
      <w:r w:rsidR="00BE72AA">
        <w:rPr>
          <w:rFonts w:cs="Arial"/>
          <w:sz w:val="20"/>
          <w:lang w:val="de-AT"/>
        </w:rPr>
        <w:t>Die Tagesordnung ist allen zugegangen un</w:t>
      </w:r>
      <w:r w:rsidR="009B4749">
        <w:rPr>
          <w:rFonts w:cs="Arial"/>
          <w:sz w:val="20"/>
          <w:lang w:val="de-AT"/>
        </w:rPr>
        <w:t xml:space="preserve">d es wird </w:t>
      </w:r>
      <w:r w:rsidR="00C16343">
        <w:rPr>
          <w:rFonts w:cs="Arial"/>
          <w:sz w:val="20"/>
          <w:lang w:val="de-AT"/>
        </w:rPr>
        <w:t xml:space="preserve">dagegen </w:t>
      </w:r>
      <w:r w:rsidR="009B4749">
        <w:rPr>
          <w:rFonts w:cs="Arial"/>
          <w:sz w:val="20"/>
          <w:lang w:val="de-AT"/>
        </w:rPr>
        <w:t>kein Einwand</w:t>
      </w:r>
      <w:r w:rsidR="00C16343">
        <w:rPr>
          <w:rFonts w:cs="Arial"/>
          <w:sz w:val="20"/>
          <w:lang w:val="de-AT"/>
        </w:rPr>
        <w:t xml:space="preserve"> erhoben</w:t>
      </w:r>
      <w:r w:rsidR="009B4749">
        <w:rPr>
          <w:rFonts w:cs="Arial"/>
          <w:sz w:val="20"/>
          <w:lang w:val="de-AT"/>
        </w:rPr>
        <w:t>.</w:t>
      </w:r>
      <w:r w:rsidR="00C16343">
        <w:rPr>
          <w:rFonts w:cs="Arial"/>
          <w:sz w:val="20"/>
          <w:lang w:val="de-AT"/>
        </w:rPr>
        <w:t xml:space="preserve"> </w:t>
      </w:r>
    </w:p>
    <w:p w:rsidR="001878D4" w:rsidRDefault="001878D4" w:rsidP="00611B21">
      <w:pPr>
        <w:spacing w:line="360" w:lineRule="auto"/>
        <w:jc w:val="both"/>
        <w:rPr>
          <w:rFonts w:cs="Arial"/>
          <w:sz w:val="20"/>
          <w:lang w:val="de-AT"/>
        </w:rPr>
      </w:pPr>
    </w:p>
    <w:p w:rsidR="00611B21" w:rsidRPr="00741BE7" w:rsidRDefault="00C16343" w:rsidP="00611B21">
      <w:pPr>
        <w:spacing w:line="360" w:lineRule="auto"/>
        <w:jc w:val="both"/>
        <w:rPr>
          <w:rFonts w:cs="Arial"/>
          <w:sz w:val="20"/>
          <w:lang w:val="de-AT"/>
        </w:rPr>
      </w:pPr>
      <w:r w:rsidRPr="00C16343">
        <w:rPr>
          <w:rFonts w:cs="Arial"/>
          <w:sz w:val="20"/>
        </w:rPr>
        <w:t xml:space="preserve">Festgestellt wird, dass </w:t>
      </w:r>
      <w:r w:rsidR="00160573">
        <w:rPr>
          <w:rFonts w:cs="Arial"/>
          <w:sz w:val="20"/>
        </w:rPr>
        <w:t xml:space="preserve">die </w:t>
      </w:r>
      <w:r w:rsidRPr="00C16343">
        <w:rPr>
          <w:rFonts w:cs="Arial"/>
          <w:sz w:val="20"/>
        </w:rPr>
        <w:t>Beschlussfähigkeit gegeben ist</w:t>
      </w:r>
      <w:r w:rsidR="00BE72AA">
        <w:rPr>
          <w:rFonts w:cs="Arial"/>
          <w:sz w:val="20"/>
          <w:lang w:val="de-AT"/>
        </w:rPr>
        <w:t>.</w:t>
      </w:r>
    </w:p>
    <w:p w:rsidR="00611B21" w:rsidRPr="00741BE7" w:rsidRDefault="00611B21" w:rsidP="00611B21">
      <w:pPr>
        <w:spacing w:line="360" w:lineRule="auto"/>
        <w:jc w:val="both"/>
        <w:rPr>
          <w:rFonts w:cs="Arial"/>
          <w:sz w:val="20"/>
          <w:lang w:val="de-AT"/>
        </w:rPr>
      </w:pPr>
    </w:p>
    <w:p w:rsidR="00611B21" w:rsidRDefault="00611B21" w:rsidP="00611B21">
      <w:pPr>
        <w:spacing w:line="360" w:lineRule="auto"/>
        <w:jc w:val="both"/>
        <w:rPr>
          <w:rFonts w:cs="Arial"/>
          <w:b/>
          <w:sz w:val="20"/>
          <w:lang w:val="de-AT"/>
        </w:rPr>
      </w:pPr>
      <w:r w:rsidRPr="00741BE7">
        <w:rPr>
          <w:rFonts w:cs="Arial"/>
          <w:b/>
          <w:sz w:val="20"/>
          <w:lang w:val="de-AT"/>
        </w:rPr>
        <w:t xml:space="preserve">TOP 2 – </w:t>
      </w:r>
      <w:r w:rsidR="00BE72AA">
        <w:rPr>
          <w:rFonts w:cs="Arial"/>
          <w:b/>
          <w:sz w:val="20"/>
          <w:lang w:val="de-AT"/>
        </w:rPr>
        <w:t>BAK-Stellungnahme zur Dienstrechtsnovelle 2020 (Bericht Schneller)</w:t>
      </w:r>
    </w:p>
    <w:p w:rsidR="00611B21" w:rsidRDefault="00611B21" w:rsidP="00611B21">
      <w:pPr>
        <w:spacing w:line="360" w:lineRule="auto"/>
        <w:jc w:val="both"/>
        <w:rPr>
          <w:rFonts w:cs="Arial"/>
          <w:sz w:val="20"/>
          <w:lang w:val="de-AT"/>
        </w:rPr>
      </w:pPr>
    </w:p>
    <w:p w:rsidR="00611B21" w:rsidRDefault="00BE72AA" w:rsidP="00611B21">
      <w:pPr>
        <w:spacing w:line="360" w:lineRule="auto"/>
        <w:jc w:val="both"/>
        <w:rPr>
          <w:rFonts w:cs="Arial"/>
          <w:sz w:val="20"/>
          <w:lang w:val="de-AT"/>
        </w:rPr>
      </w:pPr>
      <w:r>
        <w:rPr>
          <w:rFonts w:cs="Arial"/>
          <w:b/>
          <w:sz w:val="20"/>
          <w:lang w:val="de-AT"/>
        </w:rPr>
        <w:t>Koll Schneller</w:t>
      </w:r>
      <w:r w:rsidR="00611B21">
        <w:rPr>
          <w:rFonts w:cs="Arial"/>
          <w:sz w:val="20"/>
          <w:lang w:val="de-AT"/>
        </w:rPr>
        <w:t xml:space="preserve"> </w:t>
      </w:r>
      <w:r>
        <w:rPr>
          <w:rFonts w:cs="Arial"/>
          <w:sz w:val="20"/>
          <w:lang w:val="de-AT"/>
        </w:rPr>
        <w:t xml:space="preserve">berichtet, dass die BAK eine Stellungnahme </w:t>
      </w:r>
      <w:r w:rsidR="00C16343">
        <w:rPr>
          <w:rFonts w:cs="Arial"/>
          <w:sz w:val="20"/>
          <w:lang w:val="de-AT"/>
        </w:rPr>
        <w:t xml:space="preserve">zu diesem „alljährlichen“ Gesetzesvorhaben </w:t>
      </w:r>
      <w:r>
        <w:rPr>
          <w:rFonts w:cs="Arial"/>
          <w:sz w:val="20"/>
          <w:lang w:val="de-AT"/>
        </w:rPr>
        <w:t xml:space="preserve">abgegeben hat. </w:t>
      </w:r>
      <w:r w:rsidR="00C16343">
        <w:rPr>
          <w:rFonts w:cs="Arial"/>
          <w:sz w:val="20"/>
          <w:lang w:val="de-AT"/>
        </w:rPr>
        <w:t xml:space="preserve">Mit den für das Dienstrecht zuständigen </w:t>
      </w:r>
      <w:proofErr w:type="spellStart"/>
      <w:r w:rsidR="00C16343">
        <w:rPr>
          <w:rFonts w:cs="Arial"/>
          <w:sz w:val="20"/>
          <w:lang w:val="de-AT"/>
        </w:rPr>
        <w:t>KollegInnen</w:t>
      </w:r>
      <w:proofErr w:type="spellEnd"/>
      <w:r w:rsidR="00C16343">
        <w:rPr>
          <w:rFonts w:cs="Arial"/>
          <w:sz w:val="20"/>
          <w:lang w:val="de-AT"/>
        </w:rPr>
        <w:t xml:space="preserve"> in der GÖD war vorab Rücksprache </w:t>
      </w:r>
      <w:r w:rsidR="00276B23">
        <w:rPr>
          <w:rFonts w:cs="Arial"/>
          <w:sz w:val="20"/>
          <w:lang w:val="de-AT"/>
        </w:rPr>
        <w:t xml:space="preserve">gehalten worden. </w:t>
      </w:r>
      <w:r w:rsidR="005732B0">
        <w:rPr>
          <w:rFonts w:cs="Arial"/>
          <w:sz w:val="20"/>
          <w:lang w:val="de-AT"/>
        </w:rPr>
        <w:t>Bedeutender Inhalt der Novelle ist eine grundsätzliche Änderung bei der</w:t>
      </w:r>
      <w:r w:rsidR="00E037CC">
        <w:rPr>
          <w:rFonts w:cs="Arial"/>
          <w:sz w:val="20"/>
          <w:lang w:val="de-AT"/>
        </w:rPr>
        <w:t xml:space="preserve"> Anrechnung der Vordienstzeiten</w:t>
      </w:r>
      <w:r w:rsidR="005732B0">
        <w:rPr>
          <w:rFonts w:cs="Arial"/>
          <w:sz w:val="20"/>
          <w:lang w:val="de-AT"/>
        </w:rPr>
        <w:t xml:space="preserve">, die sich an der EuGH-Entscheidung </w:t>
      </w:r>
      <w:proofErr w:type="spellStart"/>
      <w:r w:rsidR="005732B0" w:rsidRPr="005732B0">
        <w:rPr>
          <w:rFonts w:cs="Arial"/>
          <w:i/>
          <w:sz w:val="20"/>
          <w:lang w:val="de-AT"/>
        </w:rPr>
        <w:t>Krah</w:t>
      </w:r>
      <w:proofErr w:type="spellEnd"/>
      <w:r w:rsidR="005732B0">
        <w:rPr>
          <w:rFonts w:cs="Arial"/>
          <w:sz w:val="20"/>
          <w:lang w:val="de-AT"/>
        </w:rPr>
        <w:t xml:space="preserve"> orientiert</w:t>
      </w:r>
      <w:r w:rsidR="00E037CC">
        <w:rPr>
          <w:rFonts w:cs="Arial"/>
          <w:sz w:val="20"/>
          <w:lang w:val="de-AT"/>
        </w:rPr>
        <w:t xml:space="preserve">. </w:t>
      </w:r>
      <w:r w:rsidR="005732B0">
        <w:rPr>
          <w:rFonts w:cs="Arial"/>
          <w:sz w:val="20"/>
          <w:lang w:val="de-AT"/>
        </w:rPr>
        <w:t>Außerdem soll es zu d</w:t>
      </w:r>
      <w:r w:rsidR="00E037CC">
        <w:rPr>
          <w:rFonts w:cs="Arial"/>
          <w:sz w:val="20"/>
          <w:lang w:val="de-AT"/>
        </w:rPr>
        <w:t>iverse</w:t>
      </w:r>
      <w:r w:rsidR="005732B0">
        <w:rPr>
          <w:rFonts w:cs="Arial"/>
          <w:sz w:val="20"/>
          <w:lang w:val="de-AT"/>
        </w:rPr>
        <w:t>n</w:t>
      </w:r>
      <w:r w:rsidR="00E037CC">
        <w:rPr>
          <w:rFonts w:cs="Arial"/>
          <w:sz w:val="20"/>
          <w:lang w:val="de-AT"/>
        </w:rPr>
        <w:t xml:space="preserve"> Verbesserungen bei </w:t>
      </w:r>
      <w:r w:rsidR="005732B0">
        <w:rPr>
          <w:rFonts w:cs="Arial"/>
          <w:sz w:val="20"/>
          <w:lang w:val="de-AT"/>
        </w:rPr>
        <w:t xml:space="preserve">der Nebengebührenfortzahlung in </w:t>
      </w:r>
      <w:r w:rsidR="00E037CC">
        <w:rPr>
          <w:rFonts w:cs="Arial"/>
          <w:sz w:val="20"/>
          <w:lang w:val="de-AT"/>
        </w:rPr>
        <w:t>Beschäftigungsverbot</w:t>
      </w:r>
      <w:r w:rsidR="001878D4">
        <w:rPr>
          <w:rFonts w:cs="Arial"/>
          <w:sz w:val="20"/>
          <w:lang w:val="de-AT"/>
        </w:rPr>
        <w:t>szeiten, u</w:t>
      </w:r>
      <w:r w:rsidR="005732B0">
        <w:rPr>
          <w:rFonts w:cs="Arial"/>
          <w:sz w:val="20"/>
          <w:lang w:val="de-AT"/>
        </w:rPr>
        <w:t>.a. relevant für</w:t>
      </w:r>
      <w:r w:rsidR="00E037CC">
        <w:rPr>
          <w:rFonts w:cs="Arial"/>
          <w:sz w:val="20"/>
          <w:lang w:val="de-AT"/>
        </w:rPr>
        <w:t xml:space="preserve"> Polizistinnen im Mutterschutz</w:t>
      </w:r>
      <w:r w:rsidR="005732B0">
        <w:rPr>
          <w:rFonts w:cs="Arial"/>
          <w:sz w:val="20"/>
          <w:lang w:val="de-AT"/>
        </w:rPr>
        <w:t>, geben</w:t>
      </w:r>
      <w:r w:rsidR="00E037CC">
        <w:rPr>
          <w:rFonts w:cs="Arial"/>
          <w:sz w:val="20"/>
          <w:lang w:val="de-AT"/>
        </w:rPr>
        <w:t xml:space="preserve">. </w:t>
      </w:r>
      <w:proofErr w:type="spellStart"/>
      <w:r w:rsidR="005732B0">
        <w:rPr>
          <w:rFonts w:cs="Arial"/>
          <w:sz w:val="20"/>
          <w:lang w:val="de-AT"/>
        </w:rPr>
        <w:t>Weiters</w:t>
      </w:r>
      <w:proofErr w:type="spellEnd"/>
      <w:r w:rsidR="005732B0">
        <w:rPr>
          <w:rFonts w:cs="Arial"/>
          <w:sz w:val="20"/>
          <w:lang w:val="de-AT"/>
        </w:rPr>
        <w:t xml:space="preserve"> soll die </w:t>
      </w:r>
      <w:r w:rsidR="00E037CC">
        <w:rPr>
          <w:rFonts w:cs="Arial"/>
          <w:sz w:val="20"/>
          <w:lang w:val="de-AT"/>
        </w:rPr>
        <w:t xml:space="preserve">Pflegefreistellung für Kinder unter 12 Jahren oder </w:t>
      </w:r>
      <w:r w:rsidR="005732B0">
        <w:rPr>
          <w:rFonts w:cs="Arial"/>
          <w:sz w:val="20"/>
          <w:lang w:val="de-AT"/>
        </w:rPr>
        <w:t xml:space="preserve">Kinder mit </w:t>
      </w:r>
      <w:r w:rsidR="00E037CC">
        <w:rPr>
          <w:rFonts w:cs="Arial"/>
          <w:sz w:val="20"/>
          <w:lang w:val="de-AT"/>
        </w:rPr>
        <w:t xml:space="preserve">Behinderung </w:t>
      </w:r>
      <w:r w:rsidR="004B7C40">
        <w:rPr>
          <w:rFonts w:cs="Arial"/>
          <w:sz w:val="20"/>
          <w:lang w:val="de-AT"/>
        </w:rPr>
        <w:t xml:space="preserve">auf durchgehend </w:t>
      </w:r>
      <w:r w:rsidR="00E037CC">
        <w:rPr>
          <w:rFonts w:cs="Arial"/>
          <w:sz w:val="20"/>
          <w:lang w:val="de-AT"/>
        </w:rPr>
        <w:t>zwei Wochen</w:t>
      </w:r>
      <w:r w:rsidR="004B7C40">
        <w:rPr>
          <w:rFonts w:cs="Arial"/>
          <w:sz w:val="20"/>
          <w:lang w:val="de-AT"/>
        </w:rPr>
        <w:t>, auch</w:t>
      </w:r>
      <w:r w:rsidR="00E037CC">
        <w:rPr>
          <w:rFonts w:cs="Arial"/>
          <w:sz w:val="20"/>
          <w:lang w:val="de-AT"/>
        </w:rPr>
        <w:t xml:space="preserve"> ohne </w:t>
      </w:r>
      <w:r w:rsidR="004B7C40">
        <w:rPr>
          <w:rFonts w:cs="Arial"/>
          <w:sz w:val="20"/>
          <w:lang w:val="de-AT"/>
        </w:rPr>
        <w:t>„</w:t>
      </w:r>
      <w:r w:rsidR="00E037CC">
        <w:rPr>
          <w:rFonts w:cs="Arial"/>
          <w:sz w:val="20"/>
          <w:lang w:val="de-AT"/>
        </w:rPr>
        <w:t>neue</w:t>
      </w:r>
      <w:r w:rsidR="004B7C40">
        <w:rPr>
          <w:rFonts w:cs="Arial"/>
          <w:sz w:val="20"/>
          <w:lang w:val="de-AT"/>
        </w:rPr>
        <w:t>rlichen“ Anlassfall kommen</w:t>
      </w:r>
      <w:r w:rsidR="00E037CC">
        <w:rPr>
          <w:rFonts w:cs="Arial"/>
          <w:sz w:val="20"/>
          <w:lang w:val="de-AT"/>
        </w:rPr>
        <w:t>.</w:t>
      </w:r>
      <w:r w:rsidR="00A85C6C">
        <w:rPr>
          <w:rFonts w:cs="Arial"/>
          <w:sz w:val="20"/>
          <w:lang w:val="de-AT"/>
        </w:rPr>
        <w:t xml:space="preserve"> Bei Ho</w:t>
      </w:r>
      <w:r w:rsidR="001878D4">
        <w:rPr>
          <w:rFonts w:cs="Arial"/>
          <w:sz w:val="20"/>
          <w:lang w:val="de-AT"/>
        </w:rPr>
        <w:t>ch</w:t>
      </w:r>
      <w:r w:rsidR="00A85C6C">
        <w:rPr>
          <w:rFonts w:cs="Arial"/>
          <w:sz w:val="20"/>
          <w:lang w:val="de-AT"/>
        </w:rPr>
        <w:t>schullehrpersonal soll</w:t>
      </w:r>
      <w:r w:rsidR="004B7C40">
        <w:rPr>
          <w:rFonts w:cs="Arial"/>
          <w:sz w:val="20"/>
          <w:lang w:val="de-AT"/>
        </w:rPr>
        <w:t>en die Anforderungen für die Beschäftigungsaufnahme weiter an das Unionsrecht</w:t>
      </w:r>
      <w:r w:rsidR="00A85C6C">
        <w:rPr>
          <w:rFonts w:cs="Arial"/>
          <w:sz w:val="20"/>
          <w:lang w:val="de-AT"/>
        </w:rPr>
        <w:t xml:space="preserve"> angepasst </w:t>
      </w:r>
      <w:r w:rsidR="004B7C40">
        <w:rPr>
          <w:rFonts w:cs="Arial"/>
          <w:sz w:val="20"/>
          <w:lang w:val="de-AT"/>
        </w:rPr>
        <w:t xml:space="preserve">(ECTS-Punkte als Vergleichsmaßstab stärker berücksichtigt) </w:t>
      </w:r>
      <w:r w:rsidR="00A85C6C">
        <w:rPr>
          <w:rFonts w:cs="Arial"/>
          <w:sz w:val="20"/>
          <w:lang w:val="de-AT"/>
        </w:rPr>
        <w:t>werden</w:t>
      </w:r>
      <w:r w:rsidR="004B7C40">
        <w:rPr>
          <w:rFonts w:cs="Arial"/>
          <w:sz w:val="20"/>
          <w:lang w:val="de-AT"/>
        </w:rPr>
        <w:t xml:space="preserve">. Im </w:t>
      </w:r>
      <w:r w:rsidR="00A85C6C">
        <w:rPr>
          <w:rFonts w:cs="Arial"/>
          <w:sz w:val="20"/>
          <w:lang w:val="de-AT"/>
        </w:rPr>
        <w:t>Richter</w:t>
      </w:r>
      <w:r w:rsidR="004B7C40">
        <w:rPr>
          <w:rFonts w:cs="Arial"/>
          <w:sz w:val="20"/>
          <w:lang w:val="de-AT"/>
        </w:rPr>
        <w:t>dienst soll ab dem</w:t>
      </w:r>
      <w:r w:rsidR="00A85C6C">
        <w:rPr>
          <w:rFonts w:cs="Arial"/>
          <w:sz w:val="20"/>
          <w:lang w:val="de-AT"/>
        </w:rPr>
        <w:t xml:space="preserve"> 55 Lebensjahr die Akte</w:t>
      </w:r>
      <w:r w:rsidR="004B7C40">
        <w:rPr>
          <w:rFonts w:cs="Arial"/>
          <w:sz w:val="20"/>
          <w:lang w:val="de-AT"/>
        </w:rPr>
        <w:t>nanzahl auf 75</w:t>
      </w:r>
      <w:r w:rsidR="00A85C6C">
        <w:rPr>
          <w:rFonts w:cs="Arial"/>
          <w:sz w:val="20"/>
          <w:lang w:val="de-AT"/>
        </w:rPr>
        <w:t xml:space="preserve"> % reduziert werden</w:t>
      </w:r>
      <w:r w:rsidR="004B7C40">
        <w:rPr>
          <w:rFonts w:cs="Arial"/>
          <w:sz w:val="20"/>
          <w:lang w:val="de-AT"/>
        </w:rPr>
        <w:t>, und ab 60. noch weiter (offenbar waren Burnout-Fälle im Bereich der Justiz ein Problem)</w:t>
      </w:r>
      <w:r w:rsidR="00A85C6C">
        <w:rPr>
          <w:rFonts w:cs="Arial"/>
          <w:sz w:val="20"/>
          <w:lang w:val="de-AT"/>
        </w:rPr>
        <w:t>.</w:t>
      </w:r>
    </w:p>
    <w:p w:rsidR="00A85C6C" w:rsidRDefault="00A85C6C" w:rsidP="00611B21">
      <w:pPr>
        <w:spacing w:line="360" w:lineRule="auto"/>
        <w:jc w:val="both"/>
        <w:rPr>
          <w:rFonts w:cs="Arial"/>
          <w:sz w:val="20"/>
          <w:lang w:val="de-AT"/>
        </w:rPr>
      </w:pPr>
    </w:p>
    <w:p w:rsidR="00A85C6C" w:rsidRDefault="004B7C40" w:rsidP="00611B21">
      <w:pPr>
        <w:spacing w:line="360" w:lineRule="auto"/>
        <w:jc w:val="both"/>
        <w:rPr>
          <w:rFonts w:cs="Arial"/>
          <w:sz w:val="20"/>
          <w:lang w:val="de-AT"/>
        </w:rPr>
      </w:pPr>
      <w:r>
        <w:rPr>
          <w:rFonts w:cs="Arial"/>
          <w:sz w:val="20"/>
          <w:lang w:val="de-AT"/>
        </w:rPr>
        <w:t xml:space="preserve">Im Sinne des Tabak- und </w:t>
      </w:r>
      <w:proofErr w:type="spellStart"/>
      <w:r w:rsidR="00A85C6C">
        <w:rPr>
          <w:rFonts w:cs="Arial"/>
          <w:sz w:val="20"/>
          <w:lang w:val="de-AT"/>
        </w:rPr>
        <w:t>Nichtraucher</w:t>
      </w:r>
      <w:r w:rsidR="00412F9D">
        <w:rPr>
          <w:rFonts w:cs="Arial"/>
          <w:sz w:val="20"/>
          <w:lang w:val="de-AT"/>
        </w:rPr>
        <w:t>Innen</w:t>
      </w:r>
      <w:r w:rsidR="00A85C6C">
        <w:rPr>
          <w:rFonts w:cs="Arial"/>
          <w:sz w:val="20"/>
          <w:lang w:val="de-AT"/>
        </w:rPr>
        <w:t>schutzgesetz</w:t>
      </w:r>
      <w:r>
        <w:rPr>
          <w:rFonts w:cs="Arial"/>
          <w:sz w:val="20"/>
          <w:lang w:val="de-AT"/>
        </w:rPr>
        <w:t>es</w:t>
      </w:r>
      <w:proofErr w:type="spellEnd"/>
      <w:r w:rsidR="00A85C6C">
        <w:rPr>
          <w:rFonts w:cs="Arial"/>
          <w:sz w:val="20"/>
          <w:lang w:val="de-AT"/>
        </w:rPr>
        <w:t xml:space="preserve"> wird </w:t>
      </w:r>
      <w:r w:rsidR="00412F9D">
        <w:rPr>
          <w:rFonts w:cs="Arial"/>
          <w:sz w:val="20"/>
          <w:lang w:val="de-AT"/>
        </w:rPr>
        <w:t>das Bundes-</w:t>
      </w:r>
      <w:proofErr w:type="spellStart"/>
      <w:r w:rsidR="00412F9D">
        <w:rPr>
          <w:rFonts w:cs="Arial"/>
          <w:sz w:val="20"/>
          <w:lang w:val="de-AT"/>
        </w:rPr>
        <w:t>Bedienstetenschutzgesetz</w:t>
      </w:r>
      <w:proofErr w:type="spellEnd"/>
      <w:r w:rsidR="00412F9D">
        <w:rPr>
          <w:rFonts w:cs="Arial"/>
          <w:sz w:val="20"/>
          <w:lang w:val="de-AT"/>
        </w:rPr>
        <w:t xml:space="preserve"> </w:t>
      </w:r>
      <w:r w:rsidR="00A85C6C">
        <w:rPr>
          <w:rFonts w:cs="Arial"/>
          <w:sz w:val="20"/>
          <w:lang w:val="de-AT"/>
        </w:rPr>
        <w:t>verbessert</w:t>
      </w:r>
      <w:r w:rsidR="00276B23">
        <w:rPr>
          <w:rFonts w:cs="Arial"/>
          <w:sz w:val="20"/>
          <w:lang w:val="de-AT"/>
        </w:rPr>
        <w:t>: Generelles Rauchverbot in allen dienstlich genutzten Gebäud</w:t>
      </w:r>
      <w:r w:rsidR="005732B0">
        <w:rPr>
          <w:rFonts w:cs="Arial"/>
          <w:sz w:val="20"/>
          <w:lang w:val="de-AT"/>
        </w:rPr>
        <w:t>en, jedoch können definierte (e</w:t>
      </w:r>
      <w:r w:rsidR="00276B23">
        <w:rPr>
          <w:rFonts w:cs="Arial"/>
          <w:sz w:val="20"/>
          <w:lang w:val="de-AT"/>
        </w:rPr>
        <w:t>missionssichere)</w:t>
      </w:r>
      <w:r w:rsidR="00A85C6C">
        <w:rPr>
          <w:rFonts w:cs="Arial"/>
          <w:sz w:val="20"/>
          <w:lang w:val="de-AT"/>
        </w:rPr>
        <w:t xml:space="preserve"> Raucherbereiche geschaffen werden.</w:t>
      </w:r>
    </w:p>
    <w:p w:rsidR="00C75966" w:rsidRDefault="00C75966" w:rsidP="00611B21">
      <w:pPr>
        <w:spacing w:line="360" w:lineRule="auto"/>
        <w:jc w:val="both"/>
        <w:rPr>
          <w:rFonts w:cs="Arial"/>
          <w:sz w:val="20"/>
          <w:lang w:val="de-AT"/>
        </w:rPr>
      </w:pPr>
    </w:p>
    <w:p w:rsidR="00A85C6C" w:rsidRDefault="00A85C6C" w:rsidP="00611B21">
      <w:pPr>
        <w:spacing w:line="360" w:lineRule="auto"/>
        <w:jc w:val="both"/>
        <w:rPr>
          <w:rFonts w:cs="Arial"/>
          <w:sz w:val="20"/>
          <w:lang w:val="de-AT"/>
        </w:rPr>
      </w:pPr>
      <w:r>
        <w:rPr>
          <w:rFonts w:cs="Arial"/>
          <w:sz w:val="20"/>
          <w:lang w:val="de-AT"/>
        </w:rPr>
        <w:t xml:space="preserve">Ab 1.1.2019 </w:t>
      </w:r>
      <w:r w:rsidR="00412F9D">
        <w:rPr>
          <w:rFonts w:cs="Arial"/>
          <w:sz w:val="20"/>
          <w:lang w:val="de-AT"/>
        </w:rPr>
        <w:t>ist die E</w:t>
      </w:r>
      <w:r>
        <w:rPr>
          <w:rFonts w:cs="Arial"/>
          <w:sz w:val="20"/>
          <w:lang w:val="de-AT"/>
        </w:rPr>
        <w:t>ingetragene Partnerschaft</w:t>
      </w:r>
      <w:r w:rsidR="00412F9D">
        <w:rPr>
          <w:rFonts w:cs="Arial"/>
          <w:sz w:val="20"/>
          <w:lang w:val="de-AT"/>
        </w:rPr>
        <w:t xml:space="preserve"> (nach </w:t>
      </w:r>
      <w:proofErr w:type="spellStart"/>
      <w:r w:rsidR="00412F9D">
        <w:rPr>
          <w:rFonts w:cs="Arial"/>
          <w:sz w:val="20"/>
          <w:lang w:val="de-AT"/>
        </w:rPr>
        <w:t>VfGH</w:t>
      </w:r>
      <w:proofErr w:type="spellEnd"/>
      <w:r w:rsidR="00412F9D">
        <w:rPr>
          <w:rFonts w:cs="Arial"/>
          <w:sz w:val="20"/>
          <w:lang w:val="de-AT"/>
        </w:rPr>
        <w:t xml:space="preserve"> Erkenntnissen) der Ehe gleichgestellt; das wird in der gegenständlichen Novelle ebenfalls angepasst</w:t>
      </w:r>
      <w:r>
        <w:rPr>
          <w:rFonts w:cs="Arial"/>
          <w:sz w:val="20"/>
          <w:lang w:val="de-AT"/>
        </w:rPr>
        <w:t>.</w:t>
      </w:r>
    </w:p>
    <w:p w:rsidR="00C75966" w:rsidRDefault="00C75966" w:rsidP="00611B21">
      <w:pPr>
        <w:spacing w:line="360" w:lineRule="auto"/>
        <w:jc w:val="both"/>
        <w:rPr>
          <w:rFonts w:cs="Arial"/>
          <w:sz w:val="20"/>
          <w:lang w:val="de-AT"/>
        </w:rPr>
      </w:pPr>
    </w:p>
    <w:p w:rsidR="00C75966" w:rsidRDefault="00412F9D" w:rsidP="00611B21">
      <w:pPr>
        <w:spacing w:line="360" w:lineRule="auto"/>
        <w:jc w:val="both"/>
        <w:rPr>
          <w:rFonts w:cs="Arial"/>
          <w:sz w:val="20"/>
          <w:lang w:val="de-AT"/>
        </w:rPr>
      </w:pPr>
      <w:r>
        <w:rPr>
          <w:rFonts w:cs="Arial"/>
          <w:sz w:val="20"/>
          <w:lang w:val="de-AT"/>
        </w:rPr>
        <w:t xml:space="preserve">Noch einmal zur Vordienstzeitenanrechnung ist auszuführen: </w:t>
      </w:r>
      <w:r w:rsidR="00DB2C9D">
        <w:rPr>
          <w:rFonts w:cs="Arial"/>
          <w:sz w:val="20"/>
          <w:lang w:val="de-AT"/>
        </w:rPr>
        <w:t>Der Eu</w:t>
      </w:r>
      <w:r w:rsidR="00C75966">
        <w:rPr>
          <w:rFonts w:cs="Arial"/>
          <w:sz w:val="20"/>
          <w:lang w:val="de-AT"/>
        </w:rPr>
        <w:t xml:space="preserve">GH hat </w:t>
      </w:r>
      <w:r>
        <w:rPr>
          <w:rFonts w:cs="Arial"/>
          <w:sz w:val="20"/>
          <w:lang w:val="de-AT"/>
        </w:rPr>
        <w:t>2019 entschieden</w:t>
      </w:r>
      <w:r w:rsidR="00C75966">
        <w:rPr>
          <w:rFonts w:cs="Arial"/>
          <w:sz w:val="20"/>
          <w:lang w:val="de-AT"/>
        </w:rPr>
        <w:t xml:space="preserve">, dass </w:t>
      </w:r>
      <w:r w:rsidRPr="00DB2C9D">
        <w:rPr>
          <w:rFonts w:cs="Arial"/>
          <w:sz w:val="20"/>
          <w:u w:val="single"/>
          <w:lang w:val="de-AT"/>
        </w:rPr>
        <w:t xml:space="preserve">idente </w:t>
      </w:r>
      <w:proofErr w:type="spellStart"/>
      <w:r w:rsidRPr="00DB2C9D">
        <w:rPr>
          <w:rFonts w:cs="Arial"/>
          <w:sz w:val="20"/>
          <w:u w:val="single"/>
          <w:lang w:val="de-AT"/>
        </w:rPr>
        <w:t>bzw</w:t>
      </w:r>
      <w:proofErr w:type="spellEnd"/>
      <w:r w:rsidRPr="00DB2C9D">
        <w:rPr>
          <w:rFonts w:cs="Arial"/>
          <w:sz w:val="20"/>
          <w:u w:val="single"/>
          <w:lang w:val="de-AT"/>
        </w:rPr>
        <w:t xml:space="preserve"> </w:t>
      </w:r>
      <w:r w:rsidR="00C75966" w:rsidRPr="00DB2C9D">
        <w:rPr>
          <w:rFonts w:cs="Arial"/>
          <w:sz w:val="20"/>
          <w:u w:val="single"/>
          <w:lang w:val="de-AT"/>
        </w:rPr>
        <w:t>gleichwertige</w:t>
      </w:r>
      <w:r w:rsidR="00C75966">
        <w:rPr>
          <w:rFonts w:cs="Arial"/>
          <w:sz w:val="20"/>
          <w:lang w:val="de-AT"/>
        </w:rPr>
        <w:t xml:space="preserve"> Vordienstzeiten </w:t>
      </w:r>
      <w:r>
        <w:rPr>
          <w:rFonts w:cs="Arial"/>
          <w:sz w:val="20"/>
          <w:lang w:val="de-AT"/>
        </w:rPr>
        <w:t xml:space="preserve">zur Gänze </w:t>
      </w:r>
      <w:r w:rsidR="00C75966">
        <w:rPr>
          <w:rFonts w:cs="Arial"/>
          <w:sz w:val="20"/>
          <w:lang w:val="de-AT"/>
        </w:rPr>
        <w:t xml:space="preserve">angerechnet werden müssen, </w:t>
      </w:r>
      <w:r w:rsidRPr="00DB2C9D">
        <w:rPr>
          <w:rFonts w:cs="Arial"/>
          <w:sz w:val="20"/>
          <w:u w:val="single"/>
          <w:lang w:val="de-AT"/>
        </w:rPr>
        <w:t>„schlicht nützliche“</w:t>
      </w:r>
      <w:r>
        <w:rPr>
          <w:rFonts w:cs="Arial"/>
          <w:sz w:val="20"/>
          <w:lang w:val="de-AT"/>
        </w:rPr>
        <w:t xml:space="preserve"> Vorkenntnisse (Zeiten) können von den Mitgliedstaaten jedoch limitiert berücksichtigt werden. Die oben angesprochene Klägerin, die vor dem EuGH (und nachfolgend O</w:t>
      </w:r>
      <w:r w:rsidR="009D58E4">
        <w:rPr>
          <w:rFonts w:cs="Arial"/>
          <w:sz w:val="20"/>
          <w:lang w:val="de-AT"/>
        </w:rPr>
        <w:t xml:space="preserve">GH) obsiegte, </w:t>
      </w:r>
      <w:proofErr w:type="spellStart"/>
      <w:r w:rsidR="009D58E4" w:rsidRPr="009D58E4">
        <w:rPr>
          <w:rFonts w:cs="Arial"/>
          <w:i/>
          <w:sz w:val="20"/>
          <w:lang w:val="de-AT"/>
        </w:rPr>
        <w:t>Dr</w:t>
      </w:r>
      <w:proofErr w:type="spellEnd"/>
      <w:r w:rsidR="009D58E4" w:rsidRPr="009D58E4">
        <w:rPr>
          <w:rFonts w:cs="Arial"/>
          <w:i/>
          <w:sz w:val="20"/>
          <w:lang w:val="de-AT"/>
        </w:rPr>
        <w:t xml:space="preserve"> Adelheid</w:t>
      </w:r>
      <w:r w:rsidR="00E037CC">
        <w:rPr>
          <w:rFonts w:cs="Arial"/>
          <w:sz w:val="20"/>
          <w:lang w:val="de-AT"/>
        </w:rPr>
        <w:t xml:space="preserve"> </w:t>
      </w:r>
      <w:proofErr w:type="spellStart"/>
      <w:r w:rsidR="00E037CC" w:rsidRPr="00DB2C9D">
        <w:rPr>
          <w:rFonts w:cs="Arial"/>
          <w:i/>
          <w:sz w:val="20"/>
          <w:lang w:val="de-AT"/>
        </w:rPr>
        <w:t>Kra</w:t>
      </w:r>
      <w:r w:rsidR="00741180" w:rsidRPr="00DB2C9D">
        <w:rPr>
          <w:rFonts w:cs="Arial"/>
          <w:i/>
          <w:sz w:val="20"/>
          <w:lang w:val="de-AT"/>
        </w:rPr>
        <w:t>h</w:t>
      </w:r>
      <w:proofErr w:type="spellEnd"/>
      <w:r w:rsidR="00741180">
        <w:rPr>
          <w:rFonts w:cs="Arial"/>
          <w:sz w:val="20"/>
          <w:lang w:val="de-AT"/>
        </w:rPr>
        <w:t xml:space="preserve"> (Rechtssache C-703/17, Vorabentscheidung </w:t>
      </w:r>
      <w:proofErr w:type="gramStart"/>
      <w:r w:rsidR="00741180">
        <w:rPr>
          <w:rFonts w:cs="Arial"/>
          <w:sz w:val="20"/>
          <w:lang w:val="de-AT"/>
        </w:rPr>
        <w:t>des EuGH</w:t>
      </w:r>
      <w:proofErr w:type="gramEnd"/>
      <w:r w:rsidR="00741180">
        <w:rPr>
          <w:rFonts w:cs="Arial"/>
          <w:sz w:val="20"/>
          <w:lang w:val="de-AT"/>
        </w:rPr>
        <w:t xml:space="preserve"> vom 10.10.2019)</w:t>
      </w:r>
      <w:r w:rsidR="00E037CC">
        <w:rPr>
          <w:rFonts w:cs="Arial"/>
          <w:sz w:val="20"/>
          <w:lang w:val="de-AT"/>
        </w:rPr>
        <w:t xml:space="preserve"> </w:t>
      </w:r>
      <w:r w:rsidR="0099636E">
        <w:rPr>
          <w:rFonts w:cs="Arial"/>
          <w:sz w:val="20"/>
          <w:lang w:val="de-AT"/>
        </w:rPr>
        <w:t>war</w:t>
      </w:r>
      <w:r w:rsidR="00741180">
        <w:rPr>
          <w:rFonts w:cs="Arial"/>
          <w:sz w:val="20"/>
          <w:lang w:val="de-AT"/>
        </w:rPr>
        <w:t xml:space="preserve"> von einer Münchener Universität</w:t>
      </w:r>
      <w:r w:rsidR="00E037CC">
        <w:rPr>
          <w:rFonts w:cs="Arial"/>
          <w:sz w:val="20"/>
          <w:lang w:val="de-AT"/>
        </w:rPr>
        <w:t xml:space="preserve"> zur Uni</w:t>
      </w:r>
      <w:r w:rsidR="00741180">
        <w:rPr>
          <w:rFonts w:cs="Arial"/>
          <w:sz w:val="20"/>
          <w:lang w:val="de-AT"/>
        </w:rPr>
        <w:t>versität</w:t>
      </w:r>
      <w:r w:rsidR="00E037CC">
        <w:rPr>
          <w:rFonts w:cs="Arial"/>
          <w:sz w:val="20"/>
          <w:lang w:val="de-AT"/>
        </w:rPr>
        <w:t xml:space="preserve"> Wien gewechselt und es wurde</w:t>
      </w:r>
      <w:r w:rsidR="0099636E">
        <w:rPr>
          <w:rFonts w:cs="Arial"/>
          <w:sz w:val="20"/>
          <w:lang w:val="de-AT"/>
        </w:rPr>
        <w:t>n</w:t>
      </w:r>
      <w:r w:rsidR="00E037CC">
        <w:rPr>
          <w:rFonts w:cs="Arial"/>
          <w:sz w:val="20"/>
          <w:lang w:val="de-AT"/>
        </w:rPr>
        <w:t xml:space="preserve"> </w:t>
      </w:r>
      <w:r w:rsidR="00741180">
        <w:rPr>
          <w:rFonts w:cs="Arial"/>
          <w:sz w:val="20"/>
          <w:lang w:val="de-AT"/>
        </w:rPr>
        <w:t xml:space="preserve">ihr dabei </w:t>
      </w:r>
      <w:r w:rsidR="00E037CC">
        <w:rPr>
          <w:rFonts w:cs="Arial"/>
          <w:sz w:val="20"/>
          <w:lang w:val="de-AT"/>
        </w:rPr>
        <w:t xml:space="preserve">nicht alles </w:t>
      </w:r>
      <w:r w:rsidR="00741180">
        <w:rPr>
          <w:rFonts w:cs="Arial"/>
          <w:sz w:val="20"/>
          <w:lang w:val="de-AT"/>
        </w:rPr>
        <w:t xml:space="preserve">an facheinschlägigen Vordienstzeiten </w:t>
      </w:r>
      <w:r w:rsidR="00E037CC">
        <w:rPr>
          <w:rFonts w:cs="Arial"/>
          <w:sz w:val="20"/>
          <w:lang w:val="de-AT"/>
        </w:rPr>
        <w:t xml:space="preserve">angerechnet. </w:t>
      </w:r>
      <w:r w:rsidR="00741180">
        <w:rPr>
          <w:rFonts w:cs="Arial"/>
          <w:sz w:val="20"/>
          <w:lang w:val="de-AT"/>
        </w:rPr>
        <w:t>Der Eu</w:t>
      </w:r>
      <w:r w:rsidR="00E037CC">
        <w:rPr>
          <w:rFonts w:cs="Arial"/>
          <w:sz w:val="20"/>
          <w:lang w:val="de-AT"/>
        </w:rPr>
        <w:t xml:space="preserve">GH </w:t>
      </w:r>
      <w:r w:rsidR="00741180">
        <w:rPr>
          <w:rFonts w:cs="Arial"/>
          <w:sz w:val="20"/>
          <w:lang w:val="de-AT"/>
        </w:rPr>
        <w:t xml:space="preserve">erkannte auf „Diskriminierung bei der Freizügigkeit von </w:t>
      </w:r>
      <w:proofErr w:type="spellStart"/>
      <w:r w:rsidR="00E037CC">
        <w:rPr>
          <w:rFonts w:cs="Arial"/>
          <w:sz w:val="20"/>
          <w:lang w:val="de-AT"/>
        </w:rPr>
        <w:t>WanderarbeitnehmerInnen</w:t>
      </w:r>
      <w:proofErr w:type="spellEnd"/>
      <w:r w:rsidR="00741180">
        <w:rPr>
          <w:rFonts w:cs="Arial"/>
          <w:sz w:val="20"/>
          <w:lang w:val="de-AT"/>
        </w:rPr>
        <w:t>“</w:t>
      </w:r>
      <w:r w:rsidR="00E037CC">
        <w:rPr>
          <w:rFonts w:cs="Arial"/>
          <w:sz w:val="20"/>
          <w:lang w:val="de-AT"/>
        </w:rPr>
        <w:t xml:space="preserve">. </w:t>
      </w:r>
    </w:p>
    <w:p w:rsidR="00741180" w:rsidRDefault="00741180" w:rsidP="00611B21">
      <w:pPr>
        <w:spacing w:line="360" w:lineRule="auto"/>
        <w:jc w:val="both"/>
        <w:rPr>
          <w:rFonts w:cs="Arial"/>
          <w:sz w:val="20"/>
          <w:lang w:val="de-AT"/>
        </w:rPr>
      </w:pPr>
    </w:p>
    <w:p w:rsidR="00741180" w:rsidRDefault="00741180" w:rsidP="00611B21">
      <w:pPr>
        <w:spacing w:line="360" w:lineRule="auto"/>
        <w:jc w:val="both"/>
        <w:rPr>
          <w:rFonts w:cs="Arial"/>
          <w:sz w:val="20"/>
          <w:lang w:val="de-AT"/>
        </w:rPr>
      </w:pPr>
      <w:r>
        <w:rPr>
          <w:rFonts w:cs="Arial"/>
          <w:sz w:val="20"/>
          <w:lang w:val="de-AT"/>
        </w:rPr>
        <w:t>Gemäß Novelle werden nun (völlig) gleichwertige Zeiten keine Diskussion mehr verursachen können, wobei, laut Materialien (Erläuterungen der Regierungsvorlage) bei mehr als 75</w:t>
      </w:r>
      <w:r w:rsidR="009D58E4">
        <w:rPr>
          <w:rFonts w:cs="Arial"/>
          <w:sz w:val="20"/>
          <w:lang w:val="de-AT"/>
        </w:rPr>
        <w:t xml:space="preserve"> </w:t>
      </w:r>
      <w:r>
        <w:rPr>
          <w:rFonts w:cs="Arial"/>
          <w:sz w:val="20"/>
          <w:lang w:val="de-AT"/>
        </w:rPr>
        <w:t>% Tätigkeits-Übereinstimmung mit der „Planstellenbeschreibung“ von gleichwertig auszugehen sein wird. Darunter</w:t>
      </w:r>
      <w:r w:rsidR="00DB2C9D">
        <w:rPr>
          <w:rFonts w:cs="Arial"/>
          <w:sz w:val="20"/>
          <w:lang w:val="de-AT"/>
        </w:rPr>
        <w:t>, also bis 74</w:t>
      </w:r>
      <w:r w:rsidR="009D58E4">
        <w:rPr>
          <w:rFonts w:cs="Arial"/>
          <w:sz w:val="20"/>
          <w:lang w:val="de-AT"/>
        </w:rPr>
        <w:t xml:space="preserve"> </w:t>
      </w:r>
      <w:r w:rsidR="00DB2C9D">
        <w:rPr>
          <w:rFonts w:cs="Arial"/>
          <w:sz w:val="20"/>
          <w:lang w:val="de-AT"/>
        </w:rPr>
        <w:t xml:space="preserve">% </w:t>
      </w:r>
      <w:proofErr w:type="spellStart"/>
      <w:r w:rsidR="00DB2C9D">
        <w:rPr>
          <w:rFonts w:cs="Arial"/>
          <w:sz w:val="20"/>
          <w:lang w:val="de-AT"/>
        </w:rPr>
        <w:t>Einschlägigkeit</w:t>
      </w:r>
      <w:proofErr w:type="spellEnd"/>
      <w:r w:rsidR="00DB2C9D">
        <w:rPr>
          <w:rFonts w:cs="Arial"/>
          <w:sz w:val="20"/>
          <w:lang w:val="de-AT"/>
        </w:rPr>
        <w:t xml:space="preserve"> und Nützlichkeit der beruflichen Vorerfahrungen,</w:t>
      </w:r>
      <w:r>
        <w:rPr>
          <w:rFonts w:cs="Arial"/>
          <w:sz w:val="20"/>
          <w:lang w:val="de-AT"/>
        </w:rPr>
        <w:t xml:space="preserve"> ist von „schlicht nützlich“ auszugehen, und es werden (gewisses Ermessen der Behörde </w:t>
      </w:r>
      <w:proofErr w:type="spellStart"/>
      <w:r>
        <w:rPr>
          <w:rFonts w:cs="Arial"/>
          <w:sz w:val="20"/>
          <w:lang w:val="de-AT"/>
        </w:rPr>
        <w:t>bzw</w:t>
      </w:r>
      <w:proofErr w:type="spellEnd"/>
      <w:r>
        <w:rPr>
          <w:rFonts w:cs="Arial"/>
          <w:sz w:val="20"/>
          <w:lang w:val="de-AT"/>
        </w:rPr>
        <w:t xml:space="preserve"> des Dienstgebers) maximal </w:t>
      </w:r>
      <w:r w:rsidR="00243EF3">
        <w:rPr>
          <w:rFonts w:cs="Arial"/>
          <w:sz w:val="20"/>
          <w:lang w:val="de-AT"/>
        </w:rPr>
        <w:br/>
      </w:r>
      <w:r>
        <w:rPr>
          <w:rFonts w:cs="Arial"/>
          <w:sz w:val="20"/>
          <w:lang w:val="de-AT"/>
        </w:rPr>
        <w:t>10 Jahre dieser Kategorie an Vordienstzeiten angerechnet werden können.</w:t>
      </w:r>
    </w:p>
    <w:p w:rsidR="00C75966" w:rsidRDefault="00C75966" w:rsidP="00611B21">
      <w:pPr>
        <w:spacing w:line="360" w:lineRule="auto"/>
        <w:jc w:val="both"/>
        <w:rPr>
          <w:rFonts w:cs="Arial"/>
          <w:sz w:val="20"/>
          <w:lang w:val="de-AT"/>
        </w:rPr>
      </w:pPr>
    </w:p>
    <w:p w:rsidR="00DB2C9D" w:rsidRDefault="00C75966" w:rsidP="00611B21">
      <w:pPr>
        <w:spacing w:line="360" w:lineRule="auto"/>
        <w:jc w:val="both"/>
        <w:rPr>
          <w:rFonts w:cs="Arial"/>
          <w:sz w:val="20"/>
          <w:lang w:val="de-AT"/>
        </w:rPr>
      </w:pPr>
      <w:r w:rsidRPr="00524DC8">
        <w:rPr>
          <w:rFonts w:cs="Arial"/>
          <w:b/>
          <w:sz w:val="20"/>
          <w:lang w:val="de-AT"/>
        </w:rPr>
        <w:t>KR Köhler</w:t>
      </w:r>
      <w:r>
        <w:rPr>
          <w:rFonts w:cs="Arial"/>
          <w:sz w:val="20"/>
          <w:lang w:val="de-AT"/>
        </w:rPr>
        <w:t xml:space="preserve"> </w:t>
      </w:r>
      <w:r w:rsidR="00E65BDF">
        <w:rPr>
          <w:rFonts w:cs="Arial"/>
          <w:sz w:val="20"/>
          <w:lang w:val="de-AT"/>
        </w:rPr>
        <w:t>meint diesen TO-Punkt abschließend</w:t>
      </w:r>
      <w:r>
        <w:rPr>
          <w:rFonts w:cs="Arial"/>
          <w:sz w:val="20"/>
          <w:lang w:val="de-AT"/>
        </w:rPr>
        <w:t xml:space="preserve">, </w:t>
      </w:r>
      <w:r w:rsidR="005B1646">
        <w:rPr>
          <w:rFonts w:cs="Arial"/>
          <w:sz w:val="20"/>
          <w:lang w:val="de-AT"/>
        </w:rPr>
        <w:t xml:space="preserve">dass uns </w:t>
      </w:r>
      <w:r w:rsidR="00DB2C9D">
        <w:rPr>
          <w:rFonts w:cs="Arial"/>
          <w:sz w:val="20"/>
          <w:lang w:val="de-AT"/>
        </w:rPr>
        <w:t>diese</w:t>
      </w:r>
      <w:r w:rsidR="00243EF3">
        <w:rPr>
          <w:rFonts w:cs="Arial"/>
          <w:sz w:val="20"/>
          <w:lang w:val="de-AT"/>
        </w:rPr>
        <w:t>s</w:t>
      </w:r>
      <w:r w:rsidR="00DB2C9D">
        <w:rPr>
          <w:rFonts w:cs="Arial"/>
          <w:sz w:val="20"/>
          <w:lang w:val="de-AT"/>
        </w:rPr>
        <w:t xml:space="preserve"> Thema</w:t>
      </w:r>
      <w:r>
        <w:rPr>
          <w:rFonts w:cs="Arial"/>
          <w:sz w:val="20"/>
          <w:lang w:val="de-AT"/>
        </w:rPr>
        <w:t xml:space="preserve"> noch weiter beschäftigen</w:t>
      </w:r>
      <w:r w:rsidR="005B1646">
        <w:rPr>
          <w:rFonts w:cs="Arial"/>
          <w:sz w:val="20"/>
          <w:lang w:val="de-AT"/>
        </w:rPr>
        <w:t xml:space="preserve"> wird</w:t>
      </w:r>
      <w:r>
        <w:rPr>
          <w:rFonts w:cs="Arial"/>
          <w:sz w:val="20"/>
          <w:lang w:val="de-AT"/>
        </w:rPr>
        <w:t xml:space="preserve">. </w:t>
      </w:r>
      <w:r w:rsidR="00DB2C9D">
        <w:rPr>
          <w:rFonts w:cs="Arial"/>
          <w:sz w:val="20"/>
          <w:lang w:val="de-AT"/>
        </w:rPr>
        <w:t>Im Bereich de</w:t>
      </w:r>
      <w:r w:rsidR="005B1646">
        <w:rPr>
          <w:rFonts w:cs="Arial"/>
          <w:sz w:val="20"/>
          <w:lang w:val="de-AT"/>
        </w:rPr>
        <w:t xml:space="preserve">s </w:t>
      </w:r>
      <w:r w:rsidR="00DB2C9D">
        <w:rPr>
          <w:rFonts w:cs="Arial"/>
          <w:sz w:val="20"/>
          <w:lang w:val="de-AT"/>
        </w:rPr>
        <w:t xml:space="preserve">Post AG – Konzerns sind </w:t>
      </w:r>
      <w:r w:rsidR="0099636E">
        <w:rPr>
          <w:rFonts w:cs="Arial"/>
          <w:sz w:val="20"/>
          <w:lang w:val="de-AT"/>
        </w:rPr>
        <w:t>sehr</w:t>
      </w:r>
      <w:r w:rsidR="00DB2C9D">
        <w:rPr>
          <w:rFonts w:cs="Arial"/>
          <w:sz w:val="20"/>
          <w:lang w:val="de-AT"/>
        </w:rPr>
        <w:t xml:space="preserve"> viele Anrechnungsfälle in Bearbeitung. </w:t>
      </w:r>
      <w:r w:rsidR="00DB2C9D" w:rsidRPr="009B3370">
        <w:rPr>
          <w:rFonts w:cs="Arial"/>
          <w:b/>
          <w:sz w:val="20"/>
          <w:lang w:val="de-AT"/>
        </w:rPr>
        <w:t xml:space="preserve">VP KR </w:t>
      </w:r>
      <w:proofErr w:type="spellStart"/>
      <w:r w:rsidR="00DB2C9D" w:rsidRPr="009B3370">
        <w:rPr>
          <w:rFonts w:cs="Arial"/>
          <w:b/>
          <w:sz w:val="20"/>
          <w:lang w:val="de-AT"/>
        </w:rPr>
        <w:t>Kniezanrek</w:t>
      </w:r>
      <w:proofErr w:type="spellEnd"/>
      <w:r w:rsidR="00DB2C9D">
        <w:rPr>
          <w:rFonts w:cs="Arial"/>
          <w:sz w:val="20"/>
          <w:lang w:val="de-AT"/>
        </w:rPr>
        <w:t xml:space="preserve"> ergänzt, dass im Bereich der Gemeinde Wien ein hoher Personal-</w:t>
      </w:r>
      <w:r w:rsidR="009B3370">
        <w:rPr>
          <w:rFonts w:cs="Arial"/>
          <w:sz w:val="20"/>
          <w:lang w:val="de-AT"/>
        </w:rPr>
        <w:t xml:space="preserve"> und Arb</w:t>
      </w:r>
      <w:r w:rsidR="00DB2C9D">
        <w:rPr>
          <w:rFonts w:cs="Arial"/>
          <w:sz w:val="20"/>
          <w:lang w:val="de-AT"/>
        </w:rPr>
        <w:t xml:space="preserve">eitsaufwand nötig </w:t>
      </w:r>
      <w:r w:rsidR="00374F0E">
        <w:rPr>
          <w:rFonts w:cs="Arial"/>
          <w:sz w:val="20"/>
          <w:lang w:val="de-AT"/>
        </w:rPr>
        <w:t>ist</w:t>
      </w:r>
      <w:r w:rsidR="00DB2C9D">
        <w:rPr>
          <w:rFonts w:cs="Arial"/>
          <w:sz w:val="20"/>
          <w:lang w:val="de-AT"/>
        </w:rPr>
        <w:t xml:space="preserve">, um </w:t>
      </w:r>
      <w:r w:rsidR="009B3370">
        <w:rPr>
          <w:rFonts w:cs="Arial"/>
          <w:sz w:val="20"/>
          <w:lang w:val="de-AT"/>
        </w:rPr>
        <w:t>tausende</w:t>
      </w:r>
      <w:r w:rsidR="00DB2C9D">
        <w:rPr>
          <w:rFonts w:cs="Arial"/>
          <w:sz w:val="20"/>
          <w:lang w:val="de-AT"/>
        </w:rPr>
        <w:t xml:space="preserve"> aktive und viele pensionierte </w:t>
      </w:r>
      <w:proofErr w:type="spellStart"/>
      <w:r w:rsidR="00DB2C9D">
        <w:rPr>
          <w:rFonts w:cs="Arial"/>
          <w:sz w:val="20"/>
          <w:lang w:val="de-AT"/>
        </w:rPr>
        <w:t>AntragstellerInnen</w:t>
      </w:r>
      <w:proofErr w:type="spellEnd"/>
      <w:r w:rsidR="00DB2C9D">
        <w:rPr>
          <w:rFonts w:cs="Arial"/>
          <w:sz w:val="20"/>
          <w:lang w:val="de-AT"/>
        </w:rPr>
        <w:t xml:space="preserve"> auf Vordienstzeiten-Korrektur </w:t>
      </w:r>
      <w:r w:rsidR="009B3370">
        <w:rPr>
          <w:rFonts w:cs="Arial"/>
          <w:sz w:val="20"/>
          <w:lang w:val="de-AT"/>
        </w:rPr>
        <w:t>abarbeiten zu können.</w:t>
      </w:r>
    </w:p>
    <w:p w:rsidR="00DB2C9D" w:rsidRDefault="00DB2C9D" w:rsidP="00611B21">
      <w:pPr>
        <w:spacing w:line="360" w:lineRule="auto"/>
        <w:jc w:val="both"/>
        <w:rPr>
          <w:rFonts w:cs="Arial"/>
          <w:sz w:val="20"/>
          <w:lang w:val="de-AT"/>
        </w:rPr>
      </w:pPr>
    </w:p>
    <w:p w:rsidR="00C75966" w:rsidRDefault="009B3370" w:rsidP="00611B21">
      <w:pPr>
        <w:spacing w:line="360" w:lineRule="auto"/>
        <w:jc w:val="both"/>
        <w:rPr>
          <w:rFonts w:cs="Arial"/>
          <w:sz w:val="20"/>
          <w:lang w:val="de-AT"/>
        </w:rPr>
      </w:pPr>
      <w:r w:rsidRPr="00524DC8">
        <w:rPr>
          <w:rFonts w:cs="Arial"/>
          <w:b/>
          <w:sz w:val="20"/>
          <w:lang w:val="de-AT"/>
        </w:rPr>
        <w:t>KR Köhler</w:t>
      </w:r>
      <w:r>
        <w:rPr>
          <w:rFonts w:cs="Arial"/>
          <w:sz w:val="20"/>
          <w:lang w:val="de-AT"/>
        </w:rPr>
        <w:t xml:space="preserve"> </w:t>
      </w:r>
      <w:r w:rsidR="00C75966">
        <w:rPr>
          <w:rFonts w:cs="Arial"/>
          <w:sz w:val="20"/>
          <w:lang w:val="de-AT"/>
        </w:rPr>
        <w:t xml:space="preserve">stellt den neuen Leiter </w:t>
      </w:r>
      <w:r w:rsidR="00E65BDF">
        <w:rPr>
          <w:rFonts w:cs="Arial"/>
          <w:sz w:val="20"/>
          <w:lang w:val="de-AT"/>
        </w:rPr>
        <w:t xml:space="preserve">der Abt Rechtsschutz der AK Wien, </w:t>
      </w:r>
      <w:r w:rsidR="00C75966">
        <w:rPr>
          <w:rFonts w:cs="Arial"/>
          <w:sz w:val="20"/>
          <w:lang w:val="de-AT"/>
        </w:rPr>
        <w:t>Ludwig Dvorak</w:t>
      </w:r>
      <w:r w:rsidR="00E65BDF">
        <w:rPr>
          <w:rFonts w:cs="Arial"/>
          <w:sz w:val="20"/>
          <w:lang w:val="de-AT"/>
        </w:rPr>
        <w:t>,</w:t>
      </w:r>
      <w:r w:rsidR="00E9006E">
        <w:rPr>
          <w:rFonts w:cs="Arial"/>
          <w:sz w:val="20"/>
          <w:lang w:val="de-AT"/>
        </w:rPr>
        <w:t xml:space="preserve"> vor und </w:t>
      </w:r>
      <w:r w:rsidR="00E65BDF">
        <w:rPr>
          <w:rFonts w:cs="Arial"/>
          <w:sz w:val="20"/>
          <w:lang w:val="de-AT"/>
        </w:rPr>
        <w:t>spricht</w:t>
      </w:r>
      <w:r w:rsidR="00E9006E">
        <w:rPr>
          <w:rFonts w:cs="Arial"/>
          <w:sz w:val="20"/>
          <w:lang w:val="de-AT"/>
        </w:rPr>
        <w:t xml:space="preserve"> ihm </w:t>
      </w:r>
      <w:r w:rsidR="00E65BDF">
        <w:rPr>
          <w:rFonts w:cs="Arial"/>
          <w:sz w:val="20"/>
          <w:lang w:val="de-AT"/>
        </w:rPr>
        <w:t xml:space="preserve">namens des Ausschusses </w:t>
      </w:r>
      <w:r w:rsidR="00E9006E">
        <w:rPr>
          <w:rFonts w:cs="Arial"/>
          <w:sz w:val="20"/>
          <w:lang w:val="de-AT"/>
        </w:rPr>
        <w:t>ein herzliches Willkommen</w:t>
      </w:r>
      <w:r w:rsidR="00E65BDF">
        <w:rPr>
          <w:rFonts w:cs="Arial"/>
          <w:sz w:val="20"/>
          <w:lang w:val="de-AT"/>
        </w:rPr>
        <w:t xml:space="preserve"> aus</w:t>
      </w:r>
      <w:r w:rsidR="00E9006E">
        <w:rPr>
          <w:rFonts w:cs="Arial"/>
          <w:sz w:val="20"/>
          <w:lang w:val="de-AT"/>
        </w:rPr>
        <w:t>.</w:t>
      </w:r>
    </w:p>
    <w:p w:rsidR="00E9006E" w:rsidRDefault="00E9006E" w:rsidP="00611B21">
      <w:pPr>
        <w:spacing w:line="360" w:lineRule="auto"/>
        <w:jc w:val="both"/>
        <w:rPr>
          <w:rFonts w:cs="Arial"/>
          <w:sz w:val="20"/>
          <w:lang w:val="de-AT"/>
        </w:rPr>
      </w:pPr>
    </w:p>
    <w:p w:rsidR="000205C6" w:rsidRPr="00741BE7" w:rsidRDefault="000205C6" w:rsidP="000205C6">
      <w:pPr>
        <w:spacing w:line="360" w:lineRule="auto"/>
        <w:jc w:val="both"/>
        <w:rPr>
          <w:rFonts w:cs="Arial"/>
          <w:b/>
          <w:sz w:val="20"/>
          <w:lang w:val="de-AT"/>
        </w:rPr>
      </w:pPr>
      <w:r w:rsidRPr="00741BE7">
        <w:rPr>
          <w:rFonts w:cs="Arial"/>
          <w:b/>
          <w:sz w:val="20"/>
          <w:lang w:val="de-AT"/>
        </w:rPr>
        <w:t xml:space="preserve">TOP 3 – </w:t>
      </w:r>
      <w:r>
        <w:rPr>
          <w:rFonts w:cs="Arial"/>
          <w:b/>
          <w:sz w:val="20"/>
          <w:lang w:val="de-AT"/>
        </w:rPr>
        <w:t xml:space="preserve">Vorstellung des neuen Abteilungsleiters Rechtschutz Koll </w:t>
      </w:r>
      <w:r w:rsidRPr="000205C6">
        <w:rPr>
          <w:rFonts w:cs="Arial"/>
          <w:b/>
          <w:sz w:val="20"/>
          <w:lang w:val="de-AT"/>
        </w:rPr>
        <w:t xml:space="preserve">Ludwig </w:t>
      </w:r>
      <w:proofErr w:type="spellStart"/>
      <w:r w:rsidRPr="000205C6">
        <w:rPr>
          <w:rFonts w:cs="Arial"/>
          <w:b/>
          <w:sz w:val="20"/>
          <w:lang w:val="de-AT"/>
        </w:rPr>
        <w:t>Dvořak</w:t>
      </w:r>
      <w:proofErr w:type="spellEnd"/>
    </w:p>
    <w:p w:rsidR="000205C6" w:rsidRDefault="000205C6" w:rsidP="00611B21">
      <w:pPr>
        <w:spacing w:line="360" w:lineRule="auto"/>
        <w:jc w:val="both"/>
        <w:rPr>
          <w:rFonts w:cs="Arial"/>
          <w:sz w:val="20"/>
          <w:lang w:val="de-AT"/>
        </w:rPr>
      </w:pPr>
    </w:p>
    <w:p w:rsidR="00E9006E" w:rsidRDefault="00E9006E" w:rsidP="00611B21">
      <w:pPr>
        <w:spacing w:line="360" w:lineRule="auto"/>
        <w:jc w:val="both"/>
        <w:rPr>
          <w:rFonts w:cs="Arial"/>
          <w:sz w:val="20"/>
          <w:lang w:val="de-AT"/>
        </w:rPr>
      </w:pPr>
      <w:r w:rsidRPr="00524DC8">
        <w:rPr>
          <w:rFonts w:cs="Arial"/>
          <w:b/>
          <w:sz w:val="20"/>
          <w:lang w:val="de-AT"/>
        </w:rPr>
        <w:t xml:space="preserve">Koll </w:t>
      </w:r>
      <w:proofErr w:type="spellStart"/>
      <w:r w:rsidR="009D58E4" w:rsidRPr="009D58E4">
        <w:rPr>
          <w:rFonts w:cs="Arial"/>
          <w:b/>
          <w:sz w:val="20"/>
          <w:szCs w:val="24"/>
          <w:lang w:val="de-AT"/>
        </w:rPr>
        <w:t>Dvořak</w:t>
      </w:r>
      <w:proofErr w:type="spellEnd"/>
      <w:r>
        <w:rPr>
          <w:rFonts w:cs="Arial"/>
          <w:sz w:val="20"/>
          <w:lang w:val="de-AT"/>
        </w:rPr>
        <w:t xml:space="preserve"> stellt sich vor. Er </w:t>
      </w:r>
      <w:r w:rsidR="00E65BDF">
        <w:rPr>
          <w:rFonts w:cs="Arial"/>
          <w:sz w:val="20"/>
          <w:lang w:val="de-AT"/>
        </w:rPr>
        <w:t>war ab</w:t>
      </w:r>
      <w:r>
        <w:rPr>
          <w:rFonts w:cs="Arial"/>
          <w:sz w:val="20"/>
          <w:lang w:val="de-AT"/>
        </w:rPr>
        <w:t xml:space="preserve"> 2011 in der AK tätig</w:t>
      </w:r>
      <w:r w:rsidR="00E65BDF">
        <w:rPr>
          <w:rFonts w:cs="Arial"/>
          <w:sz w:val="20"/>
          <w:lang w:val="de-AT"/>
        </w:rPr>
        <w:t xml:space="preserve"> und in den letzten Jahren in einer</w:t>
      </w:r>
      <w:r w:rsidR="00243EF3">
        <w:rPr>
          <w:rFonts w:cs="Arial"/>
          <w:sz w:val="20"/>
          <w:lang w:val="de-AT"/>
        </w:rPr>
        <w:t xml:space="preserve"> Rechtsanwaltskanzlei, dort </w:t>
      </w:r>
      <w:proofErr w:type="spellStart"/>
      <w:r w:rsidR="00243EF3">
        <w:rPr>
          <w:rFonts w:cs="Arial"/>
          <w:sz w:val="20"/>
          <w:lang w:val="de-AT"/>
        </w:rPr>
        <w:t>ua</w:t>
      </w:r>
      <w:proofErr w:type="spellEnd"/>
      <w:r w:rsidR="00E65BDF">
        <w:rPr>
          <w:rFonts w:cs="Arial"/>
          <w:sz w:val="20"/>
          <w:lang w:val="de-AT"/>
        </w:rPr>
        <w:t xml:space="preserve"> auf Antidiskriminierungsrecht spezialisiert; nun wurde er wieder in die AK „zurück berufen“</w:t>
      </w:r>
      <w:r>
        <w:rPr>
          <w:rFonts w:cs="Arial"/>
          <w:sz w:val="20"/>
          <w:lang w:val="de-AT"/>
        </w:rPr>
        <w:t xml:space="preserve">. Sein Spezialbereich </w:t>
      </w:r>
      <w:r w:rsidR="00E65BDF">
        <w:rPr>
          <w:rFonts w:cs="Arial"/>
          <w:sz w:val="20"/>
          <w:lang w:val="de-AT"/>
        </w:rPr>
        <w:t>war schon in der Arbeitsrechtsabteilung der Öffentliche Dienst</w:t>
      </w:r>
      <w:r>
        <w:rPr>
          <w:rFonts w:cs="Arial"/>
          <w:sz w:val="20"/>
          <w:lang w:val="de-AT"/>
        </w:rPr>
        <w:t>, d</w:t>
      </w:r>
      <w:r w:rsidR="00E65BDF">
        <w:rPr>
          <w:rFonts w:cs="Arial"/>
          <w:sz w:val="20"/>
          <w:lang w:val="de-AT"/>
        </w:rPr>
        <w:t xml:space="preserve">iese Rechtsmaterie </w:t>
      </w:r>
      <w:r>
        <w:rPr>
          <w:rFonts w:cs="Arial"/>
          <w:sz w:val="20"/>
          <w:lang w:val="de-AT"/>
        </w:rPr>
        <w:t>liegt i</w:t>
      </w:r>
      <w:r w:rsidR="00E65BDF">
        <w:rPr>
          <w:rFonts w:cs="Arial"/>
          <w:sz w:val="20"/>
          <w:lang w:val="de-AT"/>
        </w:rPr>
        <w:t>h</w:t>
      </w:r>
      <w:r>
        <w:rPr>
          <w:rFonts w:cs="Arial"/>
          <w:sz w:val="20"/>
          <w:lang w:val="de-AT"/>
        </w:rPr>
        <w:t>m sehr am Herzen. Seit 15.9.2020 ist er Leiter der Abteilung Rechtschutz</w:t>
      </w:r>
      <w:r w:rsidR="00776D1E">
        <w:rPr>
          <w:rFonts w:cs="Arial"/>
          <w:sz w:val="20"/>
          <w:lang w:val="de-AT"/>
        </w:rPr>
        <w:t xml:space="preserve"> (RS)</w:t>
      </w:r>
      <w:r>
        <w:rPr>
          <w:rFonts w:cs="Arial"/>
          <w:sz w:val="20"/>
          <w:lang w:val="de-AT"/>
        </w:rPr>
        <w:t>.</w:t>
      </w:r>
      <w:r w:rsidR="000205C6">
        <w:rPr>
          <w:rFonts w:cs="Arial"/>
          <w:sz w:val="20"/>
          <w:lang w:val="de-AT"/>
        </w:rPr>
        <w:t xml:space="preserve"> </w:t>
      </w:r>
      <w:r w:rsidR="00E65BDF">
        <w:rPr>
          <w:rFonts w:cs="Arial"/>
          <w:sz w:val="20"/>
          <w:lang w:val="de-AT"/>
        </w:rPr>
        <w:t>Die</w:t>
      </w:r>
      <w:r w:rsidR="00776D1E">
        <w:rPr>
          <w:rFonts w:cs="Arial"/>
          <w:sz w:val="20"/>
          <w:lang w:val="de-AT"/>
        </w:rPr>
        <w:t>se</w:t>
      </w:r>
      <w:r w:rsidR="00E65BDF">
        <w:rPr>
          <w:rFonts w:cs="Arial"/>
          <w:sz w:val="20"/>
          <w:lang w:val="de-AT"/>
        </w:rPr>
        <w:t xml:space="preserve"> Abteilung kooperiert insofern mit der großen</w:t>
      </w:r>
      <w:r w:rsidR="00776D1E">
        <w:rPr>
          <w:rFonts w:cs="Arial"/>
          <w:sz w:val="20"/>
          <w:lang w:val="de-AT"/>
        </w:rPr>
        <w:t>,</w:t>
      </w:r>
      <w:r w:rsidR="00E65BDF">
        <w:rPr>
          <w:rFonts w:cs="Arial"/>
          <w:sz w:val="20"/>
          <w:lang w:val="de-AT"/>
        </w:rPr>
        <w:t xml:space="preserve"> Indivi</w:t>
      </w:r>
      <w:r w:rsidR="00243EF3">
        <w:rPr>
          <w:rFonts w:cs="Arial"/>
          <w:sz w:val="20"/>
          <w:lang w:val="de-AT"/>
        </w:rPr>
        <w:t>dualberatung durchführenden Abt</w:t>
      </w:r>
      <w:r w:rsidR="00E65BDF">
        <w:rPr>
          <w:rFonts w:cs="Arial"/>
          <w:sz w:val="20"/>
          <w:lang w:val="de-AT"/>
        </w:rPr>
        <w:t xml:space="preserve"> Arbe</w:t>
      </w:r>
      <w:r w:rsidR="00243EF3">
        <w:rPr>
          <w:rFonts w:cs="Arial"/>
          <w:sz w:val="20"/>
          <w:lang w:val="de-AT"/>
        </w:rPr>
        <w:t>itsrecht, als die Abt Rechtschutz</w:t>
      </w:r>
      <w:r w:rsidR="00E65BDF">
        <w:rPr>
          <w:rFonts w:cs="Arial"/>
          <w:sz w:val="20"/>
          <w:lang w:val="de-AT"/>
        </w:rPr>
        <w:t xml:space="preserve"> zahlreiche</w:t>
      </w:r>
      <w:r w:rsidR="000205C6">
        <w:rPr>
          <w:rFonts w:cs="Arial"/>
          <w:sz w:val="20"/>
          <w:lang w:val="de-AT"/>
        </w:rPr>
        <w:t xml:space="preserve"> Verfahren </w:t>
      </w:r>
      <w:r w:rsidR="00E65BDF">
        <w:rPr>
          <w:rFonts w:cs="Arial"/>
          <w:sz w:val="20"/>
          <w:lang w:val="de-AT"/>
        </w:rPr>
        <w:t xml:space="preserve">für unsere Mitglieder führt oder </w:t>
      </w:r>
      <w:r w:rsidR="000205C6">
        <w:rPr>
          <w:rFonts w:cs="Arial"/>
          <w:sz w:val="20"/>
          <w:lang w:val="de-AT"/>
        </w:rPr>
        <w:t>vor</w:t>
      </w:r>
      <w:r w:rsidR="00E65BDF">
        <w:rPr>
          <w:rFonts w:cs="Arial"/>
          <w:sz w:val="20"/>
          <w:lang w:val="de-AT"/>
        </w:rPr>
        <w:t xml:space="preserve">bereitet (mit Vertragsanwälten </w:t>
      </w:r>
      <w:r w:rsidR="00E30895">
        <w:rPr>
          <w:rFonts w:cs="Arial"/>
          <w:sz w:val="20"/>
          <w:lang w:val="de-AT"/>
        </w:rPr>
        <w:t>abwickelt</w:t>
      </w:r>
      <w:r w:rsidR="00E65BDF">
        <w:rPr>
          <w:rFonts w:cs="Arial"/>
          <w:sz w:val="20"/>
          <w:lang w:val="de-AT"/>
        </w:rPr>
        <w:t>)</w:t>
      </w:r>
      <w:r w:rsidR="000205C6">
        <w:rPr>
          <w:rFonts w:cs="Arial"/>
          <w:sz w:val="20"/>
          <w:lang w:val="de-AT"/>
        </w:rPr>
        <w:t>. Er freut sich auf eine gute Zusammenarbeit</w:t>
      </w:r>
      <w:r w:rsidR="00E65BDF">
        <w:rPr>
          <w:rFonts w:cs="Arial"/>
          <w:sz w:val="20"/>
          <w:lang w:val="de-AT"/>
        </w:rPr>
        <w:t xml:space="preserve"> und bedankt sich für die Gelegenheit, sich im Kreis der Ausschussmitglieder vorstellen zu können</w:t>
      </w:r>
      <w:r w:rsidR="000205C6">
        <w:rPr>
          <w:rFonts w:cs="Arial"/>
          <w:sz w:val="20"/>
          <w:lang w:val="de-AT"/>
        </w:rPr>
        <w:t>.</w:t>
      </w:r>
    </w:p>
    <w:p w:rsidR="000205C6" w:rsidRDefault="000205C6" w:rsidP="00611B21">
      <w:pPr>
        <w:spacing w:line="360" w:lineRule="auto"/>
        <w:jc w:val="both"/>
        <w:rPr>
          <w:rFonts w:cs="Arial"/>
          <w:sz w:val="20"/>
          <w:lang w:val="de-AT"/>
        </w:rPr>
      </w:pPr>
    </w:p>
    <w:p w:rsidR="00611B21" w:rsidRDefault="00611B21" w:rsidP="00611B21">
      <w:pPr>
        <w:spacing w:line="360" w:lineRule="auto"/>
        <w:jc w:val="both"/>
        <w:rPr>
          <w:rFonts w:cs="Arial"/>
          <w:b/>
          <w:sz w:val="20"/>
        </w:rPr>
      </w:pPr>
      <w:r w:rsidRPr="00741BE7">
        <w:rPr>
          <w:rFonts w:cs="Arial"/>
          <w:b/>
          <w:sz w:val="20"/>
        </w:rPr>
        <w:t xml:space="preserve">TOP 4 – </w:t>
      </w:r>
      <w:r w:rsidR="000205C6">
        <w:rPr>
          <w:rFonts w:cs="Arial"/>
          <w:b/>
          <w:sz w:val="20"/>
        </w:rPr>
        <w:t>Bericht über den aktuellen Stand Vordienstzeiten</w:t>
      </w:r>
    </w:p>
    <w:p w:rsidR="00611B21" w:rsidRDefault="00611B21" w:rsidP="00611B21">
      <w:pPr>
        <w:spacing w:line="360" w:lineRule="auto"/>
        <w:jc w:val="both"/>
        <w:rPr>
          <w:rFonts w:cs="Arial"/>
          <w:b/>
          <w:sz w:val="20"/>
        </w:rPr>
      </w:pPr>
    </w:p>
    <w:p w:rsidR="00776D1E" w:rsidRDefault="009B3370" w:rsidP="00611B21">
      <w:pPr>
        <w:spacing w:line="360" w:lineRule="auto"/>
        <w:jc w:val="both"/>
        <w:rPr>
          <w:rFonts w:cs="Arial"/>
          <w:b/>
          <w:sz w:val="20"/>
        </w:rPr>
      </w:pPr>
      <w:r w:rsidRPr="009B3370">
        <w:rPr>
          <w:rFonts w:cs="Arial"/>
          <w:sz w:val="20"/>
        </w:rPr>
        <w:t xml:space="preserve">Weil dieses Thema bereits unter TOP 2 behandelt wurde, wird nur noch eine knappe Diskussion </w:t>
      </w:r>
      <w:r w:rsidR="009D58E4">
        <w:rPr>
          <w:rFonts w:cs="Arial"/>
          <w:sz w:val="20"/>
        </w:rPr>
        <w:t>mit Koll</w:t>
      </w:r>
      <w:r w:rsidR="009D58E4" w:rsidRPr="00524DC8">
        <w:rPr>
          <w:rFonts w:cs="Arial"/>
          <w:b/>
          <w:sz w:val="20"/>
          <w:lang w:val="de-AT"/>
        </w:rPr>
        <w:t xml:space="preserve"> </w:t>
      </w:r>
      <w:proofErr w:type="spellStart"/>
      <w:r w:rsidR="009D58E4" w:rsidRPr="009D58E4">
        <w:rPr>
          <w:rFonts w:cs="Arial"/>
          <w:sz w:val="20"/>
          <w:szCs w:val="24"/>
          <w:lang w:val="de-AT"/>
        </w:rPr>
        <w:t>Dvořak</w:t>
      </w:r>
      <w:proofErr w:type="spellEnd"/>
      <w:r w:rsidR="009D58E4">
        <w:rPr>
          <w:rFonts w:cs="Arial"/>
          <w:sz w:val="20"/>
          <w:lang w:val="de-AT"/>
        </w:rPr>
        <w:t xml:space="preserve"> </w:t>
      </w:r>
      <w:r>
        <w:rPr>
          <w:rFonts w:cs="Arial"/>
          <w:sz w:val="20"/>
        </w:rPr>
        <w:t>darüber geführt.</w:t>
      </w:r>
      <w:r w:rsidR="004408D8">
        <w:rPr>
          <w:rFonts w:cs="Arial"/>
          <w:sz w:val="20"/>
        </w:rPr>
        <w:t xml:space="preserve"> </w:t>
      </w:r>
      <w:r w:rsidR="00E74FCC">
        <w:rPr>
          <w:rFonts w:cs="Arial"/>
          <w:sz w:val="20"/>
        </w:rPr>
        <w:t xml:space="preserve">Im Fall von Rechtsschutz-Ansuchen von AK Mitgliedern betreffend Vordienstzeitenanrechnung nach öffentlichem Dienstrecht, wird meist Rücksprache mit der zuständigen Fachgewerkschaft gehalten.  </w:t>
      </w:r>
    </w:p>
    <w:p w:rsidR="00611B21" w:rsidRPr="00741BE7" w:rsidRDefault="00611B21" w:rsidP="00611B21">
      <w:pPr>
        <w:spacing w:line="360" w:lineRule="auto"/>
        <w:jc w:val="both"/>
        <w:rPr>
          <w:rFonts w:cs="Arial"/>
          <w:sz w:val="20"/>
        </w:rPr>
      </w:pPr>
    </w:p>
    <w:p w:rsidR="00243EF3" w:rsidRDefault="00243EF3">
      <w:pPr>
        <w:rPr>
          <w:rFonts w:cs="Arial"/>
          <w:b/>
          <w:sz w:val="20"/>
        </w:rPr>
      </w:pPr>
    </w:p>
    <w:p w:rsidR="0053683E" w:rsidRDefault="0053683E" w:rsidP="00611B21">
      <w:pPr>
        <w:spacing w:line="360" w:lineRule="auto"/>
        <w:jc w:val="both"/>
        <w:rPr>
          <w:rFonts w:cs="Arial"/>
          <w:b/>
          <w:sz w:val="20"/>
        </w:rPr>
      </w:pPr>
    </w:p>
    <w:p w:rsidR="00611B21" w:rsidRDefault="00611B21" w:rsidP="00611B21">
      <w:pPr>
        <w:spacing w:line="360" w:lineRule="auto"/>
        <w:jc w:val="both"/>
        <w:rPr>
          <w:rFonts w:cs="Arial"/>
          <w:b/>
          <w:sz w:val="20"/>
        </w:rPr>
      </w:pPr>
      <w:r w:rsidRPr="00741BE7">
        <w:rPr>
          <w:rFonts w:cs="Arial"/>
          <w:b/>
          <w:sz w:val="20"/>
        </w:rPr>
        <w:t xml:space="preserve">TOP 5 – </w:t>
      </w:r>
      <w:r w:rsidR="00AE21FD">
        <w:rPr>
          <w:rFonts w:cs="Arial"/>
          <w:b/>
          <w:sz w:val="20"/>
        </w:rPr>
        <w:t>Bericht Zwischenstand Museumsstudie (Schneller)</w:t>
      </w:r>
    </w:p>
    <w:p w:rsidR="00611B21" w:rsidRDefault="00611B21" w:rsidP="00611B21">
      <w:pPr>
        <w:spacing w:line="360" w:lineRule="auto"/>
        <w:jc w:val="both"/>
        <w:rPr>
          <w:rFonts w:cs="Arial"/>
          <w:b/>
          <w:sz w:val="20"/>
        </w:rPr>
      </w:pPr>
    </w:p>
    <w:p w:rsidR="004408D8" w:rsidRDefault="00AE21FD" w:rsidP="00611B21">
      <w:pPr>
        <w:spacing w:line="360" w:lineRule="auto"/>
        <w:jc w:val="both"/>
        <w:rPr>
          <w:rFonts w:cs="Arial"/>
          <w:sz w:val="20"/>
        </w:rPr>
      </w:pPr>
      <w:r w:rsidRPr="00D145E3">
        <w:rPr>
          <w:rFonts w:cs="Arial"/>
          <w:b/>
          <w:sz w:val="20"/>
        </w:rPr>
        <w:t>Koll Schneller</w:t>
      </w:r>
      <w:r>
        <w:rPr>
          <w:rFonts w:cs="Arial"/>
          <w:sz w:val="20"/>
        </w:rPr>
        <w:t xml:space="preserve"> berichtet, dass es einen zugewiesenen Antrag der </w:t>
      </w:r>
      <w:r w:rsidR="004408D8">
        <w:rPr>
          <w:rFonts w:cs="Arial"/>
          <w:sz w:val="20"/>
        </w:rPr>
        <w:t xml:space="preserve">Fraktion </w:t>
      </w:r>
      <w:r>
        <w:rPr>
          <w:rFonts w:cs="Arial"/>
          <w:sz w:val="20"/>
        </w:rPr>
        <w:t>AUGE</w:t>
      </w:r>
      <w:r w:rsidR="004408D8">
        <w:rPr>
          <w:rFonts w:cs="Arial"/>
          <w:sz w:val="20"/>
        </w:rPr>
        <w:t xml:space="preserve">-UG </w:t>
      </w:r>
      <w:r>
        <w:rPr>
          <w:rFonts w:cs="Arial"/>
          <w:sz w:val="20"/>
        </w:rPr>
        <w:t xml:space="preserve">gegeben hat. Er war schon bei der letzten Sitzung am 6.12.2019. Es gibt acht Einrichtungen nach </w:t>
      </w:r>
      <w:proofErr w:type="spellStart"/>
      <w:r>
        <w:rPr>
          <w:rFonts w:cs="Arial"/>
          <w:sz w:val="20"/>
        </w:rPr>
        <w:t>Bundesmuseen</w:t>
      </w:r>
      <w:r w:rsidR="004408D8">
        <w:rPr>
          <w:rFonts w:cs="Arial"/>
          <w:sz w:val="20"/>
        </w:rPr>
        <w:t>gesetz</w:t>
      </w:r>
      <w:proofErr w:type="spellEnd"/>
      <w:r w:rsidR="004408D8">
        <w:rPr>
          <w:rFonts w:cs="Arial"/>
          <w:sz w:val="20"/>
        </w:rPr>
        <w:t>, nämlich die bekannten „großen“ Museen und die Nationalbibliothek</w:t>
      </w:r>
      <w:r>
        <w:rPr>
          <w:rFonts w:cs="Arial"/>
          <w:sz w:val="20"/>
        </w:rPr>
        <w:t xml:space="preserve">. </w:t>
      </w:r>
      <w:r w:rsidR="004408D8">
        <w:rPr>
          <w:rFonts w:cs="Arial"/>
          <w:sz w:val="20"/>
        </w:rPr>
        <w:t>Nur das KHM-Museumsverband hat einen „Haus-</w:t>
      </w:r>
      <w:proofErr w:type="spellStart"/>
      <w:r w:rsidR="004408D8">
        <w:rPr>
          <w:rFonts w:cs="Arial"/>
          <w:sz w:val="20"/>
        </w:rPr>
        <w:t>Kolllektivvertrag</w:t>
      </w:r>
      <w:proofErr w:type="spellEnd"/>
      <w:r w:rsidR="004408D8">
        <w:rPr>
          <w:rFonts w:cs="Arial"/>
          <w:sz w:val="20"/>
        </w:rPr>
        <w:t>“, was ja für juristische Personen öffentlichen Rechts möglich ist</w:t>
      </w:r>
      <w:r w:rsidR="00243EF3">
        <w:rPr>
          <w:rFonts w:cs="Arial"/>
          <w:sz w:val="20"/>
        </w:rPr>
        <w:t xml:space="preserve"> gemäß </w:t>
      </w:r>
      <w:proofErr w:type="spellStart"/>
      <w:r w:rsidR="00243EF3">
        <w:rPr>
          <w:rFonts w:cs="Arial"/>
          <w:sz w:val="20"/>
        </w:rPr>
        <w:t>ArbVG</w:t>
      </w:r>
      <w:proofErr w:type="spellEnd"/>
      <w:r w:rsidR="00243EF3">
        <w:rPr>
          <w:rFonts w:cs="Arial"/>
          <w:sz w:val="20"/>
        </w:rPr>
        <w:t xml:space="preserve">. Dieser KV ist </w:t>
      </w:r>
      <w:proofErr w:type="spellStart"/>
      <w:r w:rsidR="00243EF3">
        <w:rPr>
          <w:rFonts w:cs="Arial"/>
          <w:sz w:val="20"/>
        </w:rPr>
        <w:t>va</w:t>
      </w:r>
      <w:proofErr w:type="spellEnd"/>
      <w:r w:rsidR="00243EF3">
        <w:rPr>
          <w:rFonts w:cs="Arial"/>
          <w:sz w:val="20"/>
        </w:rPr>
        <w:t xml:space="preserve"> der ehemaligen BRV Dr</w:t>
      </w:r>
      <w:r w:rsidR="004408D8">
        <w:rPr>
          <w:rFonts w:cs="Arial"/>
          <w:sz w:val="20"/>
        </w:rPr>
        <w:t xml:space="preserve"> Roswitha Denk zu verdanken.</w:t>
      </w:r>
    </w:p>
    <w:p w:rsidR="004408D8" w:rsidRDefault="004408D8" w:rsidP="00611B21">
      <w:pPr>
        <w:spacing w:line="360" w:lineRule="auto"/>
        <w:jc w:val="both"/>
        <w:rPr>
          <w:rFonts w:cs="Arial"/>
          <w:sz w:val="20"/>
        </w:rPr>
      </w:pPr>
    </w:p>
    <w:p w:rsidR="004408D8" w:rsidRDefault="004408D8" w:rsidP="00611B21">
      <w:pPr>
        <w:spacing w:line="360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Der zugewiesene Antrag zielt nun auf die „</w:t>
      </w:r>
      <w:proofErr w:type="spellStart"/>
      <w:r>
        <w:rPr>
          <w:rFonts w:cs="Arial"/>
          <w:sz w:val="20"/>
        </w:rPr>
        <w:t>DirektorInnnenkonferenz</w:t>
      </w:r>
      <w:proofErr w:type="spellEnd"/>
      <w:r>
        <w:rPr>
          <w:rFonts w:cs="Arial"/>
          <w:sz w:val="20"/>
        </w:rPr>
        <w:t>“ als KV-Partei auf Arbeitgeberseite ab. Ob dieses Gremium einen KV in ähnlicher Qualität wie jener des KHM-Museumsverbands abschließen würde, ist aus Sicht von Koll Schneller fraglich. Erinnert sei an die lang</w:t>
      </w:r>
      <w:r w:rsidR="00EA400F">
        <w:rPr>
          <w:rFonts w:cs="Arial"/>
          <w:sz w:val="20"/>
        </w:rPr>
        <w:t>jährigen, sch</w:t>
      </w:r>
      <w:r>
        <w:rPr>
          <w:rFonts w:cs="Arial"/>
          <w:sz w:val="20"/>
        </w:rPr>
        <w:t xml:space="preserve">wierigen Verhandlungen rund um den </w:t>
      </w:r>
      <w:r w:rsidR="00EA400F">
        <w:rPr>
          <w:rFonts w:cs="Arial"/>
          <w:sz w:val="20"/>
        </w:rPr>
        <w:t>Universitäten-KV.</w:t>
      </w:r>
      <w:r>
        <w:rPr>
          <w:rFonts w:cs="Arial"/>
          <w:sz w:val="20"/>
        </w:rPr>
        <w:t xml:space="preserve"> </w:t>
      </w:r>
    </w:p>
    <w:p w:rsidR="004408D8" w:rsidRDefault="004408D8" w:rsidP="00611B21">
      <w:pPr>
        <w:spacing w:line="360" w:lineRule="auto"/>
        <w:jc w:val="both"/>
        <w:rPr>
          <w:rFonts w:cs="Arial"/>
          <w:sz w:val="20"/>
        </w:rPr>
      </w:pPr>
    </w:p>
    <w:p w:rsidR="00EA400F" w:rsidRDefault="00AE21FD" w:rsidP="00611B21">
      <w:pPr>
        <w:spacing w:line="360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Kollektivverträge werden von den Fachgewerkschaften </w:t>
      </w:r>
      <w:r w:rsidR="00EA400F">
        <w:rPr>
          <w:rFonts w:cs="Arial"/>
          <w:sz w:val="20"/>
        </w:rPr>
        <w:t>verhandelt und abgeschlossen; d</w:t>
      </w:r>
      <w:r>
        <w:rPr>
          <w:rFonts w:cs="Arial"/>
          <w:sz w:val="20"/>
        </w:rPr>
        <w:t xml:space="preserve">ie AK </w:t>
      </w:r>
      <w:r w:rsidR="00EA400F">
        <w:rPr>
          <w:rFonts w:cs="Arial"/>
          <w:sz w:val="20"/>
        </w:rPr>
        <w:t xml:space="preserve">versteht sich dabei als </w:t>
      </w:r>
      <w:proofErr w:type="spellStart"/>
      <w:r w:rsidR="00EA400F">
        <w:rPr>
          <w:rFonts w:cs="Arial"/>
          <w:sz w:val="20"/>
        </w:rPr>
        <w:t>Backoffice</w:t>
      </w:r>
      <w:proofErr w:type="spellEnd"/>
      <w:r w:rsidR="00EA400F">
        <w:rPr>
          <w:rFonts w:cs="Arial"/>
          <w:sz w:val="20"/>
        </w:rPr>
        <w:t xml:space="preserve">-Organisation und </w:t>
      </w:r>
      <w:r>
        <w:rPr>
          <w:rFonts w:cs="Arial"/>
          <w:sz w:val="20"/>
        </w:rPr>
        <w:t xml:space="preserve">unterstützt </w:t>
      </w:r>
      <w:r w:rsidR="00EA400F">
        <w:rPr>
          <w:rFonts w:cs="Arial"/>
          <w:sz w:val="20"/>
        </w:rPr>
        <w:t>mit wirtschaftlichen Analysen und rechtlichen Expertisen die KV-Verhandlungen der Gewerkschaft. Das ist eine jahrzehntealte Tradition, die sich bewährt hat: Kollektivverträge sind</w:t>
      </w:r>
      <w:r>
        <w:rPr>
          <w:rFonts w:cs="Arial"/>
          <w:sz w:val="20"/>
        </w:rPr>
        <w:t xml:space="preserve"> Gewerkschaftssache.</w:t>
      </w:r>
      <w:r w:rsidR="00D145E3">
        <w:rPr>
          <w:rFonts w:cs="Arial"/>
          <w:sz w:val="20"/>
        </w:rPr>
        <w:t xml:space="preserve"> </w:t>
      </w:r>
    </w:p>
    <w:p w:rsidR="00EA400F" w:rsidRDefault="00EA400F" w:rsidP="00611B21">
      <w:pPr>
        <w:spacing w:line="360" w:lineRule="auto"/>
        <w:jc w:val="both"/>
        <w:rPr>
          <w:rFonts w:cs="Arial"/>
          <w:sz w:val="20"/>
        </w:rPr>
      </w:pPr>
    </w:p>
    <w:p w:rsidR="00AE21FD" w:rsidRDefault="00EA400F" w:rsidP="00611B21">
      <w:pPr>
        <w:spacing w:line="360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Die AK Wien hat das Sozialforschungsinstitut</w:t>
      </w:r>
      <w:r w:rsidR="00D145E3">
        <w:rPr>
          <w:rFonts w:cs="Arial"/>
          <w:sz w:val="20"/>
        </w:rPr>
        <w:t xml:space="preserve"> IFES beauftragt mit einer Studie </w:t>
      </w:r>
      <w:r>
        <w:rPr>
          <w:rFonts w:cs="Arial"/>
          <w:sz w:val="20"/>
        </w:rPr>
        <w:t>zu den Beschäftigungsformen und B</w:t>
      </w:r>
      <w:r w:rsidR="00243EF3">
        <w:rPr>
          <w:rFonts w:cs="Arial"/>
          <w:sz w:val="20"/>
        </w:rPr>
        <w:t>eschäftigungsbedingungen (</w:t>
      </w:r>
      <w:proofErr w:type="spellStart"/>
      <w:r w:rsidR="00243EF3">
        <w:rPr>
          <w:rFonts w:cs="Arial"/>
          <w:sz w:val="20"/>
        </w:rPr>
        <w:t>va</w:t>
      </w:r>
      <w:proofErr w:type="spellEnd"/>
      <w:r>
        <w:rPr>
          <w:rFonts w:cs="Arial"/>
          <w:sz w:val="20"/>
        </w:rPr>
        <w:t xml:space="preserve"> Untersuchungen zu prekären Bedingungen) in den Bundesmuseen, </w:t>
      </w:r>
      <w:r w:rsidR="00D145E3">
        <w:rPr>
          <w:rFonts w:cs="Arial"/>
          <w:sz w:val="20"/>
        </w:rPr>
        <w:t xml:space="preserve">und </w:t>
      </w:r>
      <w:r>
        <w:rPr>
          <w:rFonts w:cs="Arial"/>
          <w:sz w:val="20"/>
        </w:rPr>
        <w:t>diese Vorgangsweise</w:t>
      </w:r>
      <w:r w:rsidR="00D145E3">
        <w:rPr>
          <w:rFonts w:cs="Arial"/>
          <w:sz w:val="20"/>
        </w:rPr>
        <w:t xml:space="preserve"> wurde </w:t>
      </w:r>
      <w:r>
        <w:rPr>
          <w:rFonts w:cs="Arial"/>
          <w:sz w:val="20"/>
        </w:rPr>
        <w:t>vor einem Jahr im Ausschuss</w:t>
      </w:r>
      <w:r w:rsidR="00D145E3">
        <w:rPr>
          <w:rFonts w:cs="Arial"/>
          <w:sz w:val="20"/>
        </w:rPr>
        <w:t xml:space="preserve"> von den anwesenden Kolleginnen </w:t>
      </w:r>
      <w:r>
        <w:rPr>
          <w:rFonts w:cs="Arial"/>
          <w:sz w:val="20"/>
        </w:rPr>
        <w:t>der antragstellenden Fraktion</w:t>
      </w:r>
      <w:r w:rsidR="00D145E3">
        <w:rPr>
          <w:rFonts w:cs="Arial"/>
          <w:sz w:val="20"/>
        </w:rPr>
        <w:t xml:space="preserve"> bejaht. Die Studie ist noch nicht fertig. Es wurde eine Videokonferenz mit Herrn </w:t>
      </w:r>
      <w:proofErr w:type="spellStart"/>
      <w:r w:rsidR="00D145E3">
        <w:rPr>
          <w:rFonts w:cs="Arial"/>
          <w:sz w:val="20"/>
        </w:rPr>
        <w:t>Michenthaler</w:t>
      </w:r>
      <w:proofErr w:type="spellEnd"/>
      <w:r>
        <w:rPr>
          <w:rFonts w:cs="Arial"/>
          <w:sz w:val="20"/>
        </w:rPr>
        <w:t>, ehemaliger IFES-Forscher, durchgeführt</w:t>
      </w:r>
      <w:r w:rsidR="00D145E3">
        <w:rPr>
          <w:rFonts w:cs="Arial"/>
          <w:sz w:val="20"/>
        </w:rPr>
        <w:t xml:space="preserve">, </w:t>
      </w:r>
      <w:r w:rsidR="007A06E5">
        <w:rPr>
          <w:rFonts w:cs="Arial"/>
          <w:sz w:val="20"/>
        </w:rPr>
        <w:t>dabei konnte</w:t>
      </w:r>
      <w:r>
        <w:rPr>
          <w:rFonts w:cs="Arial"/>
          <w:sz w:val="20"/>
        </w:rPr>
        <w:t xml:space="preserve"> schon über einige Trends aus der noch nicht fertig erstellten Studie berichtet </w:t>
      </w:r>
      <w:r w:rsidR="007A06E5">
        <w:rPr>
          <w:rFonts w:cs="Arial"/>
          <w:sz w:val="20"/>
        </w:rPr>
        <w:t>w</w:t>
      </w:r>
      <w:r>
        <w:rPr>
          <w:rFonts w:cs="Arial"/>
          <w:sz w:val="20"/>
        </w:rPr>
        <w:t>erden</w:t>
      </w:r>
      <w:r w:rsidR="00D145E3">
        <w:rPr>
          <w:rFonts w:cs="Arial"/>
          <w:sz w:val="20"/>
        </w:rPr>
        <w:t xml:space="preserve">. In zwei bis drei Monaten können wir genaueres sagen. Die Betriebsräte können die Ergebnisse </w:t>
      </w:r>
      <w:r w:rsidR="007A06E5">
        <w:rPr>
          <w:rFonts w:cs="Arial"/>
          <w:sz w:val="20"/>
        </w:rPr>
        <w:t>„</w:t>
      </w:r>
      <w:r w:rsidR="00D145E3">
        <w:rPr>
          <w:rFonts w:cs="Arial"/>
          <w:sz w:val="20"/>
        </w:rPr>
        <w:t>für ihr Haus</w:t>
      </w:r>
      <w:r w:rsidR="007A06E5">
        <w:rPr>
          <w:rFonts w:cs="Arial"/>
          <w:sz w:val="20"/>
        </w:rPr>
        <w:t>“</w:t>
      </w:r>
      <w:r w:rsidR="00D145E3">
        <w:rPr>
          <w:rFonts w:cs="Arial"/>
          <w:sz w:val="20"/>
        </w:rPr>
        <w:t xml:space="preserve"> </w:t>
      </w:r>
      <w:r w:rsidR="007A06E5">
        <w:rPr>
          <w:rFonts w:cs="Arial"/>
          <w:sz w:val="20"/>
        </w:rPr>
        <w:t xml:space="preserve">aber nicht insgesamt </w:t>
      </w:r>
      <w:r w:rsidR="00D145E3">
        <w:rPr>
          <w:rFonts w:cs="Arial"/>
          <w:sz w:val="20"/>
        </w:rPr>
        <w:t>bekommen</w:t>
      </w:r>
      <w:r w:rsidR="007A06E5">
        <w:rPr>
          <w:rFonts w:cs="Arial"/>
          <w:sz w:val="20"/>
        </w:rPr>
        <w:t>, so wurde das zwischen der Auftraggeberin AK und IFES vereinbart</w:t>
      </w:r>
      <w:r w:rsidR="00D145E3">
        <w:rPr>
          <w:rFonts w:cs="Arial"/>
          <w:sz w:val="20"/>
        </w:rPr>
        <w:t>.</w:t>
      </w:r>
    </w:p>
    <w:p w:rsidR="00D145E3" w:rsidRDefault="00D145E3" w:rsidP="00611B21">
      <w:pPr>
        <w:spacing w:line="360" w:lineRule="auto"/>
        <w:jc w:val="both"/>
        <w:rPr>
          <w:rFonts w:cs="Arial"/>
          <w:sz w:val="20"/>
        </w:rPr>
      </w:pPr>
    </w:p>
    <w:p w:rsidR="007A06E5" w:rsidRDefault="00D145E3" w:rsidP="00611B21">
      <w:pPr>
        <w:spacing w:line="360" w:lineRule="auto"/>
        <w:jc w:val="both"/>
        <w:rPr>
          <w:rFonts w:cs="Arial"/>
          <w:sz w:val="20"/>
        </w:rPr>
      </w:pPr>
      <w:r w:rsidRPr="00D145E3">
        <w:rPr>
          <w:rFonts w:cs="Arial"/>
          <w:b/>
          <w:sz w:val="20"/>
        </w:rPr>
        <w:t>KR Köhler</w:t>
      </w:r>
      <w:r>
        <w:rPr>
          <w:rFonts w:cs="Arial"/>
          <w:sz w:val="20"/>
        </w:rPr>
        <w:t xml:space="preserve"> </w:t>
      </w:r>
      <w:r w:rsidR="007A06E5">
        <w:rPr>
          <w:rFonts w:cs="Arial"/>
          <w:sz w:val="20"/>
        </w:rPr>
        <w:t>schlägt vor</w:t>
      </w:r>
      <w:r>
        <w:rPr>
          <w:rFonts w:cs="Arial"/>
          <w:sz w:val="20"/>
        </w:rPr>
        <w:t xml:space="preserve">, </w:t>
      </w:r>
      <w:r w:rsidR="005B1646" w:rsidRPr="00C212F6">
        <w:rPr>
          <w:rFonts w:cs="Arial"/>
          <w:sz w:val="20"/>
        </w:rPr>
        <w:t xml:space="preserve">die Gesamtergebnisse der Studie abzuwarten und nach deren Analyse die weiteren </w:t>
      </w:r>
      <w:r w:rsidRPr="00C212F6">
        <w:rPr>
          <w:rFonts w:cs="Arial"/>
          <w:sz w:val="20"/>
        </w:rPr>
        <w:t xml:space="preserve">Schritte </w:t>
      </w:r>
      <w:r w:rsidR="007A06E5" w:rsidRPr="00C212F6">
        <w:rPr>
          <w:rFonts w:cs="Arial"/>
          <w:sz w:val="20"/>
        </w:rPr>
        <w:t>daraus ab</w:t>
      </w:r>
      <w:r w:rsidR="005B1646" w:rsidRPr="00C212F6">
        <w:rPr>
          <w:rFonts w:cs="Arial"/>
          <w:sz w:val="20"/>
        </w:rPr>
        <w:t>zu</w:t>
      </w:r>
      <w:r w:rsidR="007A06E5" w:rsidRPr="00C212F6">
        <w:rPr>
          <w:rFonts w:cs="Arial"/>
          <w:sz w:val="20"/>
        </w:rPr>
        <w:t>leite</w:t>
      </w:r>
      <w:r w:rsidR="005B1646" w:rsidRPr="00C212F6">
        <w:rPr>
          <w:rFonts w:cs="Arial"/>
          <w:sz w:val="20"/>
        </w:rPr>
        <w:t>n</w:t>
      </w:r>
      <w:r w:rsidRPr="00C212F6">
        <w:rPr>
          <w:rFonts w:cs="Arial"/>
          <w:sz w:val="20"/>
        </w:rPr>
        <w:t xml:space="preserve">. </w:t>
      </w:r>
      <w:r w:rsidR="007A06E5">
        <w:rPr>
          <w:rFonts w:cs="Arial"/>
          <w:sz w:val="20"/>
        </w:rPr>
        <w:t>Dieser</w:t>
      </w:r>
      <w:r>
        <w:rPr>
          <w:rFonts w:cs="Arial"/>
          <w:sz w:val="20"/>
        </w:rPr>
        <w:t xml:space="preserve"> </w:t>
      </w:r>
      <w:r w:rsidR="007A06E5">
        <w:rPr>
          <w:rFonts w:cs="Arial"/>
          <w:sz w:val="20"/>
        </w:rPr>
        <w:t>Vorschlag wird</w:t>
      </w:r>
      <w:r>
        <w:rPr>
          <w:rFonts w:cs="Arial"/>
          <w:sz w:val="20"/>
        </w:rPr>
        <w:t xml:space="preserve"> einstimmig a</w:t>
      </w:r>
      <w:r w:rsidR="007A06E5">
        <w:rPr>
          <w:rFonts w:cs="Arial"/>
          <w:sz w:val="20"/>
        </w:rPr>
        <w:t>ngenommen</w:t>
      </w:r>
      <w:r>
        <w:rPr>
          <w:rFonts w:cs="Arial"/>
          <w:sz w:val="20"/>
        </w:rPr>
        <w:t xml:space="preserve">. </w:t>
      </w:r>
    </w:p>
    <w:p w:rsidR="007A06E5" w:rsidRDefault="007A06E5" w:rsidP="00611B21">
      <w:pPr>
        <w:spacing w:line="360" w:lineRule="auto"/>
        <w:jc w:val="both"/>
        <w:rPr>
          <w:rFonts w:cs="Arial"/>
          <w:sz w:val="20"/>
        </w:rPr>
      </w:pPr>
    </w:p>
    <w:p w:rsidR="00D145E3" w:rsidRDefault="00D145E3" w:rsidP="00611B21">
      <w:pPr>
        <w:spacing w:line="360" w:lineRule="auto"/>
        <w:jc w:val="both"/>
        <w:rPr>
          <w:rFonts w:cs="Arial"/>
          <w:sz w:val="20"/>
        </w:rPr>
      </w:pPr>
      <w:r w:rsidRPr="007A06E5">
        <w:rPr>
          <w:rFonts w:cs="Arial"/>
          <w:b/>
          <w:sz w:val="20"/>
        </w:rPr>
        <w:t xml:space="preserve">Koll Gerald </w:t>
      </w:r>
      <w:proofErr w:type="spellStart"/>
      <w:r w:rsidRPr="007A06E5">
        <w:rPr>
          <w:rFonts w:cs="Arial"/>
          <w:b/>
          <w:sz w:val="20"/>
        </w:rPr>
        <w:t>Nimführ</w:t>
      </w:r>
      <w:proofErr w:type="spellEnd"/>
      <w:r>
        <w:rPr>
          <w:rFonts w:cs="Arial"/>
          <w:sz w:val="20"/>
        </w:rPr>
        <w:t xml:space="preserve"> </w:t>
      </w:r>
      <w:r w:rsidR="007A06E5">
        <w:rPr>
          <w:rFonts w:cs="Arial"/>
          <w:sz w:val="20"/>
        </w:rPr>
        <w:t xml:space="preserve">entschuldigt sich, er </w:t>
      </w:r>
      <w:r>
        <w:rPr>
          <w:rFonts w:cs="Arial"/>
          <w:sz w:val="20"/>
        </w:rPr>
        <w:t xml:space="preserve">muss um 11 </w:t>
      </w:r>
      <w:r w:rsidR="007A06E5">
        <w:rPr>
          <w:rFonts w:cs="Arial"/>
          <w:sz w:val="20"/>
        </w:rPr>
        <w:t>Uhr die Video-Sitzung verlassen</w:t>
      </w:r>
      <w:r>
        <w:rPr>
          <w:rFonts w:cs="Arial"/>
          <w:sz w:val="20"/>
        </w:rPr>
        <w:t>.</w:t>
      </w:r>
    </w:p>
    <w:p w:rsidR="00AE21FD" w:rsidRDefault="00AE21FD" w:rsidP="00611B21">
      <w:pPr>
        <w:spacing w:line="360" w:lineRule="auto"/>
        <w:jc w:val="both"/>
        <w:rPr>
          <w:rFonts w:cs="Arial"/>
          <w:sz w:val="20"/>
        </w:rPr>
      </w:pPr>
    </w:p>
    <w:p w:rsidR="00611B21" w:rsidRPr="006730BF" w:rsidRDefault="00611B21" w:rsidP="00611B21">
      <w:pPr>
        <w:spacing w:line="360" w:lineRule="auto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TOP 6 – </w:t>
      </w:r>
      <w:r w:rsidR="00D145E3">
        <w:rPr>
          <w:rFonts w:cs="Arial"/>
          <w:b/>
          <w:sz w:val="20"/>
        </w:rPr>
        <w:t>Bericht des Büros zu AK-Beratung Corona (Müller)</w:t>
      </w:r>
    </w:p>
    <w:p w:rsidR="00611B21" w:rsidRDefault="00611B21" w:rsidP="00611B21">
      <w:pPr>
        <w:spacing w:line="360" w:lineRule="auto"/>
        <w:jc w:val="both"/>
        <w:rPr>
          <w:rFonts w:cs="Arial"/>
          <w:sz w:val="20"/>
        </w:rPr>
      </w:pPr>
    </w:p>
    <w:p w:rsidR="00611B21" w:rsidRDefault="00385FC6" w:rsidP="00611B21">
      <w:pPr>
        <w:spacing w:line="360" w:lineRule="auto"/>
        <w:jc w:val="both"/>
        <w:rPr>
          <w:rFonts w:cs="Arial"/>
          <w:sz w:val="20"/>
        </w:rPr>
      </w:pPr>
      <w:r>
        <w:rPr>
          <w:rFonts w:cs="Arial"/>
          <w:b/>
          <w:sz w:val="20"/>
        </w:rPr>
        <w:t>Koll Müller</w:t>
      </w:r>
      <w:r w:rsidR="00611B21">
        <w:rPr>
          <w:rFonts w:cs="Arial"/>
          <w:sz w:val="20"/>
        </w:rPr>
        <w:t xml:space="preserve"> berichtet, dass </w:t>
      </w:r>
      <w:r>
        <w:rPr>
          <w:rFonts w:cs="Arial"/>
          <w:sz w:val="20"/>
        </w:rPr>
        <w:t xml:space="preserve">sie in Corona-Zeiten sehr gefordert sind. Die Beratungsfälle haben sich nicht stark geändert. </w:t>
      </w:r>
      <w:r w:rsidR="00E74FCC">
        <w:rPr>
          <w:rFonts w:cs="Arial"/>
          <w:sz w:val="20"/>
        </w:rPr>
        <w:t>Eine Ausnahme bildet der Fragenbereich „</w:t>
      </w:r>
      <w:r>
        <w:rPr>
          <w:rFonts w:cs="Arial"/>
          <w:sz w:val="20"/>
        </w:rPr>
        <w:t>Sonderbetreuungszeiten</w:t>
      </w:r>
      <w:r w:rsidR="00E74FCC">
        <w:rPr>
          <w:rFonts w:cs="Arial"/>
          <w:sz w:val="20"/>
        </w:rPr>
        <w:t>“, die es ja</w:t>
      </w:r>
      <w:r w:rsidR="00243EF3">
        <w:rPr>
          <w:rFonts w:cs="Arial"/>
          <w:sz w:val="20"/>
        </w:rPr>
        <w:t xml:space="preserve"> im öffentlichen Dienst </w:t>
      </w:r>
      <w:r w:rsidR="007A06E5">
        <w:rPr>
          <w:rFonts w:cs="Arial"/>
          <w:sz w:val="20"/>
        </w:rPr>
        <w:t xml:space="preserve">de </w:t>
      </w:r>
      <w:r w:rsidR="00E74FCC">
        <w:rPr>
          <w:rFonts w:cs="Arial"/>
          <w:sz w:val="20"/>
        </w:rPr>
        <w:t>jure</w:t>
      </w:r>
      <w:r w:rsidR="007A06E5">
        <w:rPr>
          <w:rFonts w:cs="Arial"/>
          <w:sz w:val="20"/>
        </w:rPr>
        <w:t xml:space="preserve"> </w:t>
      </w:r>
      <w:r>
        <w:rPr>
          <w:rFonts w:cs="Arial"/>
          <w:sz w:val="20"/>
        </w:rPr>
        <w:t>nicht</w:t>
      </w:r>
      <w:r w:rsidR="00E74FCC" w:rsidRPr="00E74FCC">
        <w:rPr>
          <w:rFonts w:cs="Arial"/>
          <w:sz w:val="20"/>
        </w:rPr>
        <w:t xml:space="preserve"> </w:t>
      </w:r>
      <w:r w:rsidR="00E74FCC">
        <w:rPr>
          <w:rFonts w:cs="Arial"/>
          <w:sz w:val="20"/>
        </w:rPr>
        <w:t>gibt. E</w:t>
      </w:r>
      <w:r w:rsidR="007A06E5">
        <w:rPr>
          <w:rFonts w:cs="Arial"/>
          <w:sz w:val="20"/>
        </w:rPr>
        <w:t>s wird immer auf den „Sonderurlaub“ hingewiesen seitens des Dienstgebers; das ist aber (dienstliche) Ermessensache</w:t>
      </w:r>
      <w:r>
        <w:rPr>
          <w:rFonts w:cs="Arial"/>
          <w:sz w:val="20"/>
        </w:rPr>
        <w:t xml:space="preserve">. Es muss rechtlich </w:t>
      </w:r>
      <w:r w:rsidR="00E74FCC">
        <w:rPr>
          <w:rFonts w:cs="Arial"/>
          <w:sz w:val="20"/>
        </w:rPr>
        <w:t xml:space="preserve">jeweils im Einzelfall </w:t>
      </w:r>
      <w:r>
        <w:rPr>
          <w:rFonts w:cs="Arial"/>
          <w:sz w:val="20"/>
        </w:rPr>
        <w:t xml:space="preserve">geklärt werden wie </w:t>
      </w:r>
      <w:r w:rsidR="00702477">
        <w:rPr>
          <w:rFonts w:cs="Arial"/>
          <w:sz w:val="20"/>
        </w:rPr>
        <w:t>Bedienstete</w:t>
      </w:r>
      <w:r>
        <w:rPr>
          <w:rFonts w:cs="Arial"/>
          <w:sz w:val="20"/>
        </w:rPr>
        <w:t xml:space="preserve"> </w:t>
      </w:r>
      <w:r w:rsidR="00702477">
        <w:rPr>
          <w:rFonts w:cs="Arial"/>
          <w:sz w:val="20"/>
        </w:rPr>
        <w:t>zu einem echten Anspruch</w:t>
      </w:r>
      <w:r>
        <w:rPr>
          <w:rFonts w:cs="Arial"/>
          <w:sz w:val="20"/>
        </w:rPr>
        <w:t xml:space="preserve"> kommen</w:t>
      </w:r>
      <w:r w:rsidR="00702477">
        <w:rPr>
          <w:rFonts w:cs="Arial"/>
          <w:sz w:val="20"/>
        </w:rPr>
        <w:t xml:space="preserve"> können</w:t>
      </w:r>
      <w:r>
        <w:rPr>
          <w:rFonts w:cs="Arial"/>
          <w:sz w:val="20"/>
        </w:rPr>
        <w:t>.</w:t>
      </w:r>
      <w:r w:rsidR="00481AC9">
        <w:rPr>
          <w:rFonts w:cs="Arial"/>
          <w:sz w:val="20"/>
        </w:rPr>
        <w:t xml:space="preserve"> </w:t>
      </w:r>
    </w:p>
    <w:p w:rsidR="00702477" w:rsidRDefault="00702477" w:rsidP="00611B21">
      <w:pPr>
        <w:spacing w:line="360" w:lineRule="auto"/>
        <w:jc w:val="both"/>
        <w:rPr>
          <w:rFonts w:cs="Arial"/>
          <w:sz w:val="20"/>
        </w:rPr>
      </w:pPr>
    </w:p>
    <w:p w:rsidR="00243EF3" w:rsidRDefault="00243EF3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br w:type="page"/>
      </w:r>
    </w:p>
    <w:p w:rsidR="00611B21" w:rsidRPr="006730BF" w:rsidRDefault="00611B21" w:rsidP="00611B21">
      <w:pPr>
        <w:spacing w:line="360" w:lineRule="auto"/>
        <w:jc w:val="both"/>
        <w:rPr>
          <w:rFonts w:cs="Arial"/>
          <w:b/>
          <w:sz w:val="20"/>
        </w:rPr>
      </w:pPr>
      <w:r w:rsidRPr="006730BF">
        <w:rPr>
          <w:rFonts w:cs="Arial"/>
          <w:b/>
          <w:sz w:val="20"/>
        </w:rPr>
        <w:t xml:space="preserve">TOP 7 – </w:t>
      </w:r>
      <w:r w:rsidR="00481AC9">
        <w:rPr>
          <w:rFonts w:cs="Arial"/>
          <w:b/>
          <w:sz w:val="20"/>
        </w:rPr>
        <w:t>Bericht des Büros zur Kurzarbeit, Phase 1-3 (</w:t>
      </w:r>
      <w:proofErr w:type="spellStart"/>
      <w:r w:rsidR="00481AC9">
        <w:rPr>
          <w:rFonts w:cs="Arial"/>
          <w:b/>
          <w:sz w:val="20"/>
        </w:rPr>
        <w:t>Brokes</w:t>
      </w:r>
      <w:proofErr w:type="spellEnd"/>
      <w:r w:rsidR="00481AC9">
        <w:rPr>
          <w:rFonts w:cs="Arial"/>
          <w:b/>
          <w:sz w:val="20"/>
        </w:rPr>
        <w:t>)</w:t>
      </w:r>
    </w:p>
    <w:p w:rsidR="00611B21" w:rsidRDefault="00611B21" w:rsidP="00611B21">
      <w:pPr>
        <w:spacing w:line="360" w:lineRule="auto"/>
        <w:jc w:val="both"/>
        <w:rPr>
          <w:rFonts w:cs="Arial"/>
          <w:sz w:val="20"/>
        </w:rPr>
      </w:pPr>
    </w:p>
    <w:p w:rsidR="00245428" w:rsidRDefault="00481AC9" w:rsidP="00524DC8">
      <w:pPr>
        <w:spacing w:line="360" w:lineRule="auto"/>
        <w:jc w:val="both"/>
        <w:rPr>
          <w:rFonts w:cs="Arial"/>
          <w:sz w:val="20"/>
        </w:rPr>
      </w:pPr>
      <w:r>
        <w:rPr>
          <w:rFonts w:cs="Arial"/>
          <w:b/>
          <w:sz w:val="20"/>
        </w:rPr>
        <w:t xml:space="preserve">Koll </w:t>
      </w:r>
      <w:proofErr w:type="spellStart"/>
      <w:r>
        <w:rPr>
          <w:rFonts w:cs="Arial"/>
          <w:b/>
          <w:sz w:val="20"/>
        </w:rPr>
        <w:t>Brokes</w:t>
      </w:r>
      <w:proofErr w:type="spellEnd"/>
      <w:r>
        <w:rPr>
          <w:rFonts w:cs="Arial"/>
          <w:sz w:val="20"/>
        </w:rPr>
        <w:t xml:space="preserve"> berichtet, dass KUA im Ö</w:t>
      </w:r>
      <w:r w:rsidR="00E74FCC">
        <w:rPr>
          <w:rFonts w:cs="Arial"/>
          <w:sz w:val="20"/>
        </w:rPr>
        <w:t>ffentlichen Dienst</w:t>
      </w:r>
      <w:r>
        <w:rPr>
          <w:rFonts w:cs="Arial"/>
          <w:sz w:val="20"/>
        </w:rPr>
        <w:t xml:space="preserve"> eher ein </w:t>
      </w:r>
      <w:r w:rsidR="00E74FCC">
        <w:rPr>
          <w:rFonts w:cs="Arial"/>
          <w:sz w:val="20"/>
        </w:rPr>
        <w:t>„</w:t>
      </w:r>
      <w:r>
        <w:rPr>
          <w:rFonts w:cs="Arial"/>
          <w:sz w:val="20"/>
        </w:rPr>
        <w:t>Minderheitenprogramm</w:t>
      </w:r>
      <w:r w:rsidR="00E74FCC">
        <w:rPr>
          <w:rFonts w:cs="Arial"/>
          <w:sz w:val="20"/>
        </w:rPr>
        <w:t>“</w:t>
      </w:r>
      <w:r>
        <w:rPr>
          <w:rFonts w:cs="Arial"/>
          <w:sz w:val="20"/>
        </w:rPr>
        <w:t xml:space="preserve"> ist. </w:t>
      </w:r>
      <w:r w:rsidR="00E74FCC">
        <w:rPr>
          <w:rFonts w:cs="Arial"/>
          <w:sz w:val="20"/>
        </w:rPr>
        <w:t xml:space="preserve">Laut </w:t>
      </w:r>
      <w:r>
        <w:rPr>
          <w:rFonts w:cs="Arial"/>
          <w:sz w:val="20"/>
        </w:rPr>
        <w:t xml:space="preserve">AMS Bundesrichtlinie ist </w:t>
      </w:r>
      <w:r w:rsidR="00E74FCC">
        <w:rPr>
          <w:rFonts w:cs="Arial"/>
          <w:sz w:val="20"/>
        </w:rPr>
        <w:t xml:space="preserve">hier </w:t>
      </w:r>
      <w:r>
        <w:rPr>
          <w:rFonts w:cs="Arial"/>
          <w:sz w:val="20"/>
        </w:rPr>
        <w:t>nur in ganz wenigen Fällen</w:t>
      </w:r>
      <w:r w:rsidR="00E74FCC">
        <w:rPr>
          <w:rFonts w:cs="Arial"/>
          <w:sz w:val="20"/>
        </w:rPr>
        <w:t xml:space="preserve"> Anwendungs</w:t>
      </w:r>
      <w:r w:rsidR="00245428">
        <w:rPr>
          <w:rFonts w:cs="Arial"/>
          <w:sz w:val="20"/>
        </w:rPr>
        <w:t>möglichkeit</w:t>
      </w:r>
      <w:r w:rsidR="00E74FCC">
        <w:rPr>
          <w:rFonts w:cs="Arial"/>
          <w:sz w:val="20"/>
        </w:rPr>
        <w:t xml:space="preserve"> gegeben</w:t>
      </w:r>
      <w:r>
        <w:rPr>
          <w:rFonts w:cs="Arial"/>
          <w:sz w:val="20"/>
        </w:rPr>
        <w:t xml:space="preserve">. </w:t>
      </w:r>
      <w:r w:rsidR="00E74FCC">
        <w:rPr>
          <w:rFonts w:cs="Arial"/>
          <w:sz w:val="20"/>
        </w:rPr>
        <w:t xml:space="preserve">Rund </w:t>
      </w:r>
      <w:r>
        <w:rPr>
          <w:rFonts w:cs="Arial"/>
          <w:sz w:val="20"/>
        </w:rPr>
        <w:t>200.000</w:t>
      </w:r>
      <w:r w:rsidR="00E74FCC">
        <w:rPr>
          <w:rFonts w:cs="Arial"/>
          <w:sz w:val="20"/>
        </w:rPr>
        <w:t xml:space="preserve"> AN</w:t>
      </w:r>
      <w:r>
        <w:rPr>
          <w:rFonts w:cs="Arial"/>
          <w:sz w:val="20"/>
        </w:rPr>
        <w:t xml:space="preserve">, die </w:t>
      </w:r>
      <w:r w:rsidR="00E74FCC">
        <w:rPr>
          <w:rFonts w:cs="Arial"/>
          <w:sz w:val="20"/>
        </w:rPr>
        <w:t xml:space="preserve">derzeit </w:t>
      </w:r>
      <w:r>
        <w:rPr>
          <w:rFonts w:cs="Arial"/>
          <w:sz w:val="20"/>
        </w:rPr>
        <w:t>in KUA sind</w:t>
      </w:r>
      <w:r w:rsidR="00E74FCC">
        <w:rPr>
          <w:rFonts w:cs="Arial"/>
          <w:sz w:val="20"/>
        </w:rPr>
        <w:t xml:space="preserve">, </w:t>
      </w:r>
      <w:r w:rsidR="00245428">
        <w:rPr>
          <w:rFonts w:cs="Arial"/>
          <w:sz w:val="20"/>
        </w:rPr>
        <w:t>ist in den letzten Monaten ein T</w:t>
      </w:r>
      <w:r w:rsidR="00E74FCC">
        <w:rPr>
          <w:rFonts w:cs="Arial"/>
          <w:sz w:val="20"/>
        </w:rPr>
        <w:t>iefstand, aber es</w:t>
      </w:r>
      <w:r>
        <w:rPr>
          <w:rFonts w:cs="Arial"/>
          <w:sz w:val="20"/>
        </w:rPr>
        <w:t xml:space="preserve"> wird </w:t>
      </w:r>
      <w:r w:rsidR="00245428">
        <w:rPr>
          <w:rFonts w:cs="Arial"/>
          <w:sz w:val="20"/>
        </w:rPr>
        <w:t xml:space="preserve">voraussichtlich </w:t>
      </w:r>
      <w:r>
        <w:rPr>
          <w:rFonts w:cs="Arial"/>
          <w:sz w:val="20"/>
        </w:rPr>
        <w:t>wieder ein Thema werden. Am 1.10.2020 wurde die Phase 3 eingeführt</w:t>
      </w:r>
      <w:r w:rsidR="00245428">
        <w:rPr>
          <w:rFonts w:cs="Arial"/>
          <w:sz w:val="20"/>
        </w:rPr>
        <w:t xml:space="preserve"> und zuletzt wurde die „</w:t>
      </w:r>
      <w:r>
        <w:rPr>
          <w:rFonts w:cs="Arial"/>
          <w:sz w:val="20"/>
        </w:rPr>
        <w:t>Corona</w:t>
      </w:r>
      <w:r w:rsidR="00245428">
        <w:rPr>
          <w:rFonts w:cs="Arial"/>
          <w:sz w:val="20"/>
        </w:rPr>
        <w:t>-</w:t>
      </w:r>
      <w:r>
        <w:rPr>
          <w:rFonts w:cs="Arial"/>
          <w:sz w:val="20"/>
        </w:rPr>
        <w:t>KUA</w:t>
      </w:r>
      <w:r w:rsidR="00245428">
        <w:rPr>
          <w:rFonts w:cs="Arial"/>
          <w:sz w:val="20"/>
        </w:rPr>
        <w:t xml:space="preserve">“ an den jetzigen </w:t>
      </w:r>
      <w:proofErr w:type="spellStart"/>
      <w:r w:rsidR="00245428">
        <w:rPr>
          <w:rFonts w:cs="Arial"/>
          <w:sz w:val="20"/>
        </w:rPr>
        <w:t>Lockdown</w:t>
      </w:r>
      <w:proofErr w:type="spellEnd"/>
      <w:r>
        <w:rPr>
          <w:rFonts w:cs="Arial"/>
          <w:sz w:val="20"/>
        </w:rPr>
        <w:t xml:space="preserve"> angepasst. </w:t>
      </w:r>
    </w:p>
    <w:p w:rsidR="00245428" w:rsidRDefault="00245428" w:rsidP="00524DC8">
      <w:pPr>
        <w:spacing w:line="360" w:lineRule="auto"/>
        <w:jc w:val="both"/>
        <w:rPr>
          <w:rFonts w:cs="Arial"/>
          <w:sz w:val="20"/>
        </w:rPr>
      </w:pPr>
    </w:p>
    <w:p w:rsidR="00DB0622" w:rsidRDefault="00481AC9" w:rsidP="00524DC8">
      <w:pPr>
        <w:spacing w:line="360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Es wurde ab 1.10.2020 auf 30 % </w:t>
      </w:r>
      <w:r w:rsidR="00245428">
        <w:rPr>
          <w:rFonts w:cs="Arial"/>
          <w:sz w:val="20"/>
        </w:rPr>
        <w:t xml:space="preserve">Mindestbeschäftigungszeit </w:t>
      </w:r>
      <w:r>
        <w:rPr>
          <w:rFonts w:cs="Arial"/>
          <w:sz w:val="20"/>
        </w:rPr>
        <w:t>erhöht</w:t>
      </w:r>
      <w:r w:rsidR="00245428">
        <w:rPr>
          <w:rFonts w:cs="Arial"/>
          <w:sz w:val="20"/>
        </w:rPr>
        <w:t>; i</w:t>
      </w:r>
      <w:r w:rsidR="00921B44">
        <w:rPr>
          <w:rFonts w:cs="Arial"/>
          <w:sz w:val="20"/>
        </w:rPr>
        <w:t xml:space="preserve">m </w:t>
      </w:r>
      <w:proofErr w:type="spellStart"/>
      <w:r w:rsidR="00921B44">
        <w:rPr>
          <w:rFonts w:cs="Arial"/>
          <w:sz w:val="20"/>
        </w:rPr>
        <w:t>Lockdown</w:t>
      </w:r>
      <w:proofErr w:type="spellEnd"/>
      <w:r w:rsidR="00921B44">
        <w:rPr>
          <w:rFonts w:cs="Arial"/>
          <w:sz w:val="20"/>
        </w:rPr>
        <w:t xml:space="preserve"> sind 30 % Mindestarbeit </w:t>
      </w:r>
      <w:r w:rsidR="00245428">
        <w:rPr>
          <w:rFonts w:cs="Arial"/>
          <w:sz w:val="20"/>
        </w:rPr>
        <w:t xml:space="preserve">aber </w:t>
      </w:r>
      <w:r w:rsidR="00921B44">
        <w:rPr>
          <w:rFonts w:cs="Arial"/>
          <w:sz w:val="20"/>
        </w:rPr>
        <w:t xml:space="preserve">schwer zu erreichen. Wirtschaftliche Begründung </w:t>
      </w:r>
      <w:r w:rsidR="00245428">
        <w:rPr>
          <w:rFonts w:cs="Arial"/>
          <w:sz w:val="20"/>
        </w:rPr>
        <w:t xml:space="preserve">muss </w:t>
      </w:r>
      <w:r w:rsidR="00921B44">
        <w:rPr>
          <w:rFonts w:cs="Arial"/>
          <w:sz w:val="20"/>
        </w:rPr>
        <w:t>vor KUA</w:t>
      </w:r>
      <w:r w:rsidR="00245428">
        <w:rPr>
          <w:rFonts w:cs="Arial"/>
          <w:sz w:val="20"/>
        </w:rPr>
        <w:t>-Antragstellung vorliegen</w:t>
      </w:r>
      <w:r w:rsidR="00921B44">
        <w:rPr>
          <w:rFonts w:cs="Arial"/>
          <w:sz w:val="20"/>
        </w:rPr>
        <w:t xml:space="preserve">. Die Mindestarbeitszeit </w:t>
      </w:r>
      <w:r w:rsidR="00245428">
        <w:rPr>
          <w:rFonts w:cs="Arial"/>
          <w:sz w:val="20"/>
        </w:rPr>
        <w:t xml:space="preserve">wurde nun, wegen des 2. </w:t>
      </w:r>
      <w:proofErr w:type="spellStart"/>
      <w:r w:rsidR="00245428">
        <w:rPr>
          <w:rFonts w:cs="Arial"/>
          <w:sz w:val="20"/>
        </w:rPr>
        <w:t>Lockdowns</w:t>
      </w:r>
      <w:proofErr w:type="spellEnd"/>
      <w:r w:rsidR="00245428">
        <w:rPr>
          <w:rFonts w:cs="Arial"/>
          <w:sz w:val="20"/>
        </w:rPr>
        <w:t xml:space="preserve">, </w:t>
      </w:r>
      <w:r w:rsidR="00921B44">
        <w:rPr>
          <w:rFonts w:cs="Arial"/>
          <w:sz w:val="20"/>
        </w:rPr>
        <w:t xml:space="preserve">von 30 % auf 10 % wurde gemacht. Man kann die </w:t>
      </w:r>
      <w:r w:rsidR="00245428">
        <w:rPr>
          <w:rFonts w:cs="Arial"/>
          <w:sz w:val="20"/>
        </w:rPr>
        <w:t>„</w:t>
      </w:r>
      <w:r w:rsidR="00921B44">
        <w:rPr>
          <w:rFonts w:cs="Arial"/>
          <w:sz w:val="20"/>
        </w:rPr>
        <w:t xml:space="preserve">KUA </w:t>
      </w:r>
      <w:r w:rsidR="00245428">
        <w:rPr>
          <w:rFonts w:cs="Arial"/>
          <w:sz w:val="20"/>
        </w:rPr>
        <w:t xml:space="preserve">neu“ </w:t>
      </w:r>
      <w:r w:rsidR="00921B44">
        <w:rPr>
          <w:rFonts w:cs="Arial"/>
          <w:sz w:val="20"/>
        </w:rPr>
        <w:t xml:space="preserve">ab 1.11.2020 einführen. </w:t>
      </w:r>
    </w:p>
    <w:p w:rsidR="00245428" w:rsidRDefault="00245428" w:rsidP="00524DC8">
      <w:pPr>
        <w:spacing w:line="360" w:lineRule="auto"/>
        <w:jc w:val="both"/>
        <w:rPr>
          <w:rFonts w:cs="Arial"/>
          <w:sz w:val="20"/>
        </w:rPr>
      </w:pPr>
    </w:p>
    <w:p w:rsidR="00245428" w:rsidRDefault="00245428" w:rsidP="00524DC8">
      <w:pPr>
        <w:spacing w:line="360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Die Rechts-Informationsseite von ÖGB und AK „jobundcorona.at“ ist ein großer Erfolg, was die Zahl der </w:t>
      </w:r>
      <w:proofErr w:type="spellStart"/>
      <w:r>
        <w:rPr>
          <w:rFonts w:cs="Arial"/>
          <w:sz w:val="20"/>
        </w:rPr>
        <w:t>Clicks</w:t>
      </w:r>
      <w:proofErr w:type="spellEnd"/>
      <w:r>
        <w:rPr>
          <w:rFonts w:cs="Arial"/>
          <w:sz w:val="20"/>
        </w:rPr>
        <w:t>, also der Inanspruchnahme von Rechtsberatung online betrifft.</w:t>
      </w:r>
    </w:p>
    <w:p w:rsidR="00DB0622" w:rsidRPr="00481AC9" w:rsidRDefault="00DB0622" w:rsidP="00524DC8">
      <w:pPr>
        <w:spacing w:line="360" w:lineRule="auto"/>
        <w:jc w:val="both"/>
        <w:rPr>
          <w:rFonts w:cs="Arial"/>
          <w:sz w:val="20"/>
        </w:rPr>
      </w:pPr>
    </w:p>
    <w:p w:rsidR="00611B21" w:rsidRPr="00346E1D" w:rsidRDefault="00611B21" w:rsidP="00611B21">
      <w:pPr>
        <w:spacing w:line="360" w:lineRule="auto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TOP 8 – </w:t>
      </w:r>
      <w:r w:rsidR="00921B44">
        <w:rPr>
          <w:rFonts w:cs="Arial"/>
          <w:b/>
          <w:sz w:val="20"/>
        </w:rPr>
        <w:t>Allfälliges</w:t>
      </w:r>
    </w:p>
    <w:p w:rsidR="00611B21" w:rsidRDefault="00611B21" w:rsidP="00611B21">
      <w:pPr>
        <w:spacing w:line="360" w:lineRule="auto"/>
        <w:jc w:val="both"/>
        <w:rPr>
          <w:rFonts w:cs="Arial"/>
          <w:sz w:val="20"/>
        </w:rPr>
      </w:pPr>
    </w:p>
    <w:p w:rsidR="00921B44" w:rsidRPr="001878D4" w:rsidRDefault="001878D4" w:rsidP="00611B21">
      <w:pPr>
        <w:spacing w:line="360" w:lineRule="auto"/>
        <w:jc w:val="both"/>
        <w:rPr>
          <w:rFonts w:cs="Arial"/>
          <w:sz w:val="20"/>
        </w:rPr>
      </w:pPr>
      <w:r w:rsidRPr="001878D4">
        <w:rPr>
          <w:rFonts w:cs="Arial"/>
          <w:sz w:val="20"/>
        </w:rPr>
        <w:t>Hier erfolgt keine Wortmeldung.</w:t>
      </w:r>
    </w:p>
    <w:p w:rsidR="00921B44" w:rsidRDefault="00921B44" w:rsidP="00611B21">
      <w:pPr>
        <w:spacing w:line="360" w:lineRule="auto"/>
        <w:jc w:val="both"/>
        <w:rPr>
          <w:rFonts w:cs="Arial"/>
          <w:sz w:val="20"/>
        </w:rPr>
      </w:pPr>
    </w:p>
    <w:p w:rsidR="00611B21" w:rsidRDefault="00243EF3" w:rsidP="00611B21">
      <w:pPr>
        <w:spacing w:line="360" w:lineRule="auto"/>
        <w:jc w:val="both"/>
        <w:rPr>
          <w:rFonts w:cs="Arial"/>
          <w:sz w:val="20"/>
        </w:rPr>
      </w:pPr>
      <w:proofErr w:type="spellStart"/>
      <w:r>
        <w:rPr>
          <w:rFonts w:cs="Arial"/>
          <w:b/>
          <w:sz w:val="20"/>
        </w:rPr>
        <w:t>Ausschussvors-Stv</w:t>
      </w:r>
      <w:proofErr w:type="spellEnd"/>
      <w:r w:rsidR="00DB0622">
        <w:rPr>
          <w:rFonts w:cs="Arial"/>
          <w:b/>
          <w:sz w:val="20"/>
        </w:rPr>
        <w:t xml:space="preserve"> </w:t>
      </w:r>
      <w:r w:rsidR="00921B44">
        <w:rPr>
          <w:rFonts w:cs="Arial"/>
          <w:b/>
          <w:sz w:val="20"/>
        </w:rPr>
        <w:t>K</w:t>
      </w:r>
      <w:r w:rsidR="00E30895">
        <w:rPr>
          <w:rFonts w:cs="Arial"/>
          <w:b/>
          <w:sz w:val="20"/>
        </w:rPr>
        <w:t>R</w:t>
      </w:r>
      <w:r w:rsidR="00921B44">
        <w:rPr>
          <w:rFonts w:cs="Arial"/>
          <w:b/>
          <w:sz w:val="20"/>
        </w:rPr>
        <w:t xml:space="preserve"> Köhler </w:t>
      </w:r>
      <w:r w:rsidR="005B1646" w:rsidRPr="00C212F6">
        <w:rPr>
          <w:rFonts w:cs="Arial"/>
          <w:bCs/>
          <w:sz w:val="20"/>
        </w:rPr>
        <w:t>bedankt sich für die interessanten Berichte</w:t>
      </w:r>
      <w:r w:rsidR="005B1646" w:rsidRPr="00C212F6">
        <w:rPr>
          <w:rFonts w:cs="Arial"/>
          <w:sz w:val="20"/>
        </w:rPr>
        <w:t xml:space="preserve"> </w:t>
      </w:r>
      <w:r w:rsidR="005B1646">
        <w:rPr>
          <w:rFonts w:cs="Arial"/>
          <w:sz w:val="20"/>
        </w:rPr>
        <w:t xml:space="preserve">und </w:t>
      </w:r>
      <w:r w:rsidR="00921B44">
        <w:rPr>
          <w:rFonts w:cs="Arial"/>
          <w:sz w:val="20"/>
        </w:rPr>
        <w:t xml:space="preserve">teilt </w:t>
      </w:r>
      <w:r w:rsidR="00E30895">
        <w:rPr>
          <w:rFonts w:cs="Arial"/>
          <w:sz w:val="20"/>
        </w:rPr>
        <w:t>abschließend mit, dass der nächste Sitzungst</w:t>
      </w:r>
      <w:r w:rsidR="00921B44">
        <w:rPr>
          <w:rFonts w:cs="Arial"/>
          <w:sz w:val="20"/>
        </w:rPr>
        <w:t>ermin im ersten Halbjahr 2021 stattfinden wird.</w:t>
      </w:r>
      <w:r w:rsidR="001878D4">
        <w:rPr>
          <w:rFonts w:cs="Arial"/>
          <w:sz w:val="20"/>
        </w:rPr>
        <w:t xml:space="preserve"> Dann hoffentlich wieder in physischer und persönlicher Form. Er w</w:t>
      </w:r>
      <w:r w:rsidR="00524DC8">
        <w:rPr>
          <w:rFonts w:cs="Arial"/>
          <w:sz w:val="20"/>
        </w:rPr>
        <w:t xml:space="preserve">ünscht </w:t>
      </w:r>
      <w:r w:rsidR="0099636E">
        <w:rPr>
          <w:rFonts w:cs="Arial"/>
          <w:sz w:val="20"/>
        </w:rPr>
        <w:t>den Ausschuss-</w:t>
      </w:r>
      <w:proofErr w:type="spellStart"/>
      <w:r w:rsidR="0099636E">
        <w:rPr>
          <w:rFonts w:cs="Arial"/>
          <w:sz w:val="20"/>
        </w:rPr>
        <w:t>Teilne</w:t>
      </w:r>
      <w:r w:rsidR="001878D4">
        <w:rPr>
          <w:rFonts w:cs="Arial"/>
          <w:sz w:val="20"/>
        </w:rPr>
        <w:t>hmerInnen</w:t>
      </w:r>
      <w:proofErr w:type="spellEnd"/>
      <w:r w:rsidR="001878D4">
        <w:rPr>
          <w:rFonts w:cs="Arial"/>
          <w:sz w:val="20"/>
        </w:rPr>
        <w:t xml:space="preserve"> </w:t>
      </w:r>
      <w:r w:rsidR="00524DC8">
        <w:rPr>
          <w:rFonts w:cs="Arial"/>
          <w:sz w:val="20"/>
        </w:rPr>
        <w:t xml:space="preserve">alles Gute und </w:t>
      </w:r>
      <w:proofErr w:type="spellStart"/>
      <w:r>
        <w:rPr>
          <w:rFonts w:cs="Arial"/>
          <w:sz w:val="20"/>
        </w:rPr>
        <w:t>va</w:t>
      </w:r>
      <w:proofErr w:type="spellEnd"/>
      <w:r w:rsidR="001878D4">
        <w:rPr>
          <w:rFonts w:cs="Arial"/>
          <w:sz w:val="20"/>
        </w:rPr>
        <w:t xml:space="preserve"> „</w:t>
      </w:r>
      <w:r w:rsidR="00524DC8">
        <w:rPr>
          <w:rFonts w:cs="Arial"/>
          <w:sz w:val="20"/>
        </w:rPr>
        <w:t>gesund bleiben</w:t>
      </w:r>
      <w:r w:rsidR="001878D4">
        <w:rPr>
          <w:rFonts w:cs="Arial"/>
          <w:sz w:val="20"/>
        </w:rPr>
        <w:t>!“</w:t>
      </w:r>
      <w:r w:rsidR="0053683E">
        <w:rPr>
          <w:rFonts w:cs="Arial"/>
          <w:sz w:val="20"/>
        </w:rPr>
        <w:t>,</w:t>
      </w:r>
      <w:r w:rsidR="00524DC8">
        <w:rPr>
          <w:rFonts w:cs="Arial"/>
          <w:sz w:val="20"/>
        </w:rPr>
        <w:t xml:space="preserve"> und schließt die Sitzung</w:t>
      </w:r>
      <w:r w:rsidR="001878D4">
        <w:rPr>
          <w:rFonts w:cs="Arial"/>
          <w:sz w:val="20"/>
        </w:rPr>
        <w:t>.</w:t>
      </w:r>
    </w:p>
    <w:sectPr w:rsidR="00611B21" w:rsidSect="00D773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4F8" w:rsidRDefault="008344F8">
      <w:r>
        <w:separator/>
      </w:r>
    </w:p>
  </w:endnote>
  <w:endnote w:type="continuationSeparator" w:id="0">
    <w:p w:rsidR="008344F8" w:rsidRDefault="00834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st Sans">
    <w:altName w:val="Cambria Math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3FD" w:rsidRDefault="00BE13F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646" w:rsidRDefault="005B1646">
    <w:pPr>
      <w:pStyle w:val="Fuzeile"/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186EE22" wp14:editId="4D9B6E4A">
              <wp:simplePos x="0" y="0"/>
              <wp:positionH relativeFrom="page">
                <wp:posOffset>0</wp:posOffset>
              </wp:positionH>
              <wp:positionV relativeFrom="page">
                <wp:posOffset>10232390</wp:posOffset>
              </wp:positionV>
              <wp:extent cx="7560310" cy="269240"/>
              <wp:effectExtent l="0" t="0" r="0" b="0"/>
              <wp:wrapNone/>
              <wp:docPr id="1" name="MSIPCM689d420fa01d82595eaf3167" descr="{&quot;HashCode&quot;:191410291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9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5B1646" w:rsidRPr="005B1646" w:rsidRDefault="005B1646" w:rsidP="005B1646">
                          <w:pPr>
                            <w:rPr>
                              <w:rFonts w:ascii="Post Sans" w:hAnsi="Post Sans"/>
                              <w:color w:val="000000"/>
                              <w:sz w:val="14"/>
                            </w:rPr>
                          </w:pPr>
                          <w:r w:rsidRPr="005B1646">
                            <w:rPr>
                              <w:rFonts w:ascii="Post Sans" w:hAnsi="Post Sans"/>
                              <w:color w:val="000000"/>
                              <w:sz w:val="14"/>
                            </w:rPr>
                            <w:t>Klassifizierung: Intern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86EE22" id="_x0000_t202" coordsize="21600,21600" o:spt="202" path="m,l,21600r21600,l21600,xe">
              <v:stroke joinstyle="miter"/>
              <v:path gradientshapeok="t" o:connecttype="rect"/>
            </v:shapetype>
            <v:shape id="MSIPCM689d420fa01d82595eaf3167" o:spid="_x0000_s1026" type="#_x0000_t202" alt="{&quot;HashCode&quot;:1914102915,&quot;Height&quot;:841.0,&quot;Width&quot;:595.0,&quot;Placement&quot;:&quot;Footer&quot;,&quot;Index&quot;:&quot;Primary&quot;,&quot;Section&quot;:1,&quot;Top&quot;:0.0,&quot;Left&quot;:0.0}" style="position:absolute;margin-left:0;margin-top:805.7pt;width:595.3pt;height:21.2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" o:allowincell="f" filled="f" stroked="f" strokeweight=".5pt">
              <v:textbox inset="20pt,0,,0">
                <w:txbxContent>
                  <w:p w:rsidR="005B1646" w:rsidRPr="005B1646" w:rsidRDefault="005B1646" w:rsidP="005B1646">
                    <w:pPr>
                      <w:rPr>
                        <w:rFonts w:ascii="Post Sans" w:hAnsi="Post Sans"/>
                        <w:color w:val="000000"/>
                        <w:sz w:val="14"/>
                      </w:rPr>
                    </w:pPr>
                    <w:r w:rsidRPr="005B1646">
                      <w:rPr>
                        <w:rFonts w:ascii="Post Sans" w:hAnsi="Post Sans"/>
                        <w:color w:val="000000"/>
                        <w:sz w:val="14"/>
                      </w:rPr>
                      <w:t>Klassifizierung: 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646" w:rsidRDefault="005B1646">
    <w:pPr>
      <w:pStyle w:val="Fuzeile"/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9643438" wp14:editId="19A2BF6B">
              <wp:simplePos x="0" y="0"/>
              <wp:positionH relativeFrom="page">
                <wp:posOffset>0</wp:posOffset>
              </wp:positionH>
              <wp:positionV relativeFrom="page">
                <wp:posOffset>10232390</wp:posOffset>
              </wp:positionV>
              <wp:extent cx="7560310" cy="269240"/>
              <wp:effectExtent l="0" t="0" r="0" b="0"/>
              <wp:wrapNone/>
              <wp:docPr id="2" name="MSIPCM8435459d823fc4384603bbd3" descr="{&quot;HashCode&quot;:1914102915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9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5B1646" w:rsidRPr="005B1646" w:rsidRDefault="005B1646" w:rsidP="005B1646">
                          <w:pPr>
                            <w:rPr>
                              <w:rFonts w:ascii="Post Sans" w:hAnsi="Post Sans"/>
                              <w:color w:val="000000"/>
                              <w:sz w:val="14"/>
                            </w:rPr>
                          </w:pPr>
                          <w:r w:rsidRPr="005B1646">
                            <w:rPr>
                              <w:rFonts w:ascii="Post Sans" w:hAnsi="Post Sans"/>
                              <w:color w:val="000000"/>
                              <w:sz w:val="14"/>
                            </w:rPr>
                            <w:t>Klassifizierung: Intern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643438" id="_x0000_t202" coordsize="21600,21600" o:spt="202" path="m,l,21600r21600,l21600,xe">
              <v:stroke joinstyle="miter"/>
              <v:path gradientshapeok="t" o:connecttype="rect"/>
            </v:shapetype>
            <v:shape id="MSIPCM8435459d823fc4384603bbd3" o:spid="_x0000_s1027" type="#_x0000_t202" alt="{&quot;HashCode&quot;:1914102915,&quot;Height&quot;:841.0,&quot;Width&quot;:595.0,&quot;Placement&quot;:&quot;Footer&quot;,&quot;Index&quot;:&quot;FirstPage&quot;,&quot;Section&quot;:1,&quot;Top&quot;:0.0,&quot;Left&quot;:0.0}" style="position:absolute;margin-left:0;margin-top:805.7pt;width:595.3pt;height:21.2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" o:allowincell="f" filled="f" stroked="f" strokeweight=".5pt">
              <v:textbox inset="20pt,0,,0">
                <w:txbxContent>
                  <w:p w:rsidR="005B1646" w:rsidRPr="005B1646" w:rsidRDefault="005B1646" w:rsidP="005B1646">
                    <w:pPr>
                      <w:rPr>
                        <w:rFonts w:ascii="Post Sans" w:hAnsi="Post Sans"/>
                        <w:color w:val="000000"/>
                        <w:sz w:val="14"/>
                      </w:rPr>
                    </w:pPr>
                    <w:r w:rsidRPr="005B1646">
                      <w:rPr>
                        <w:rFonts w:ascii="Post Sans" w:hAnsi="Post Sans"/>
                        <w:color w:val="000000"/>
                        <w:sz w:val="14"/>
                      </w:rPr>
                      <w:t>Klassifizierung: 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4F8" w:rsidRDefault="008344F8">
      <w:r>
        <w:separator/>
      </w:r>
    </w:p>
  </w:footnote>
  <w:footnote w:type="continuationSeparator" w:id="0">
    <w:p w:rsidR="008344F8" w:rsidRDefault="00834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3FD" w:rsidRDefault="00BE13F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8CC" w:rsidRPr="00D773B3" w:rsidRDefault="00C56ECF" w:rsidP="00D773B3">
    <w:pPr>
      <w:pStyle w:val="Kopfzeile"/>
      <w:jc w:val="right"/>
      <w:rPr>
        <w:sz w:val="18"/>
        <w:szCs w:val="18"/>
        <w:lang w:val="de-AT"/>
      </w:rPr>
    </w:pPr>
    <w:r w:rsidRPr="00D773B3">
      <w:rPr>
        <w:rStyle w:val="Seitenzahl"/>
        <w:sz w:val="18"/>
        <w:szCs w:val="18"/>
      </w:rPr>
      <w:fldChar w:fldCharType="begin"/>
    </w:r>
    <w:r w:rsidRPr="00D773B3">
      <w:rPr>
        <w:rStyle w:val="Seitenzahl"/>
        <w:sz w:val="18"/>
        <w:szCs w:val="18"/>
      </w:rPr>
      <w:instrText xml:space="preserve"> PAGE </w:instrText>
    </w:r>
    <w:r w:rsidRPr="00D773B3">
      <w:rPr>
        <w:rStyle w:val="Seitenzahl"/>
        <w:sz w:val="18"/>
        <w:szCs w:val="18"/>
      </w:rPr>
      <w:fldChar w:fldCharType="separate"/>
    </w:r>
    <w:r w:rsidR="00D76B5E">
      <w:rPr>
        <w:rStyle w:val="Seitenzahl"/>
        <w:noProof/>
        <w:sz w:val="18"/>
        <w:szCs w:val="18"/>
      </w:rPr>
      <w:t>5</w:t>
    </w:r>
    <w:r w:rsidRPr="00D773B3">
      <w:rPr>
        <w:rStyle w:val="Seitenzahl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3FD" w:rsidRDefault="00BE13F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F5FC6"/>
    <w:multiLevelType w:val="hybridMultilevel"/>
    <w:tmpl w:val="2ECA6DF0"/>
    <w:lvl w:ilvl="0" w:tplc="11346B6C">
      <w:start w:val="1"/>
      <w:numFmt w:val="decimal"/>
      <w:pStyle w:val="Nummerierung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9743B6"/>
    <w:multiLevelType w:val="hybridMultilevel"/>
    <w:tmpl w:val="4F606478"/>
    <w:lvl w:ilvl="0" w:tplc="AE7C36D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B21"/>
    <w:rsid w:val="000205C6"/>
    <w:rsid w:val="000221DC"/>
    <w:rsid w:val="00030BDA"/>
    <w:rsid w:val="000F235F"/>
    <w:rsid w:val="00105122"/>
    <w:rsid w:val="00155581"/>
    <w:rsid w:val="00160573"/>
    <w:rsid w:val="001878D4"/>
    <w:rsid w:val="00243EF3"/>
    <w:rsid w:val="00245428"/>
    <w:rsid w:val="00276B23"/>
    <w:rsid w:val="00291EF5"/>
    <w:rsid w:val="002E703C"/>
    <w:rsid w:val="00363C62"/>
    <w:rsid w:val="00374F0E"/>
    <w:rsid w:val="00385FC6"/>
    <w:rsid w:val="00392DCD"/>
    <w:rsid w:val="003B51CA"/>
    <w:rsid w:val="003C4671"/>
    <w:rsid w:val="00412F9D"/>
    <w:rsid w:val="004408D8"/>
    <w:rsid w:val="00443F8C"/>
    <w:rsid w:val="0047307B"/>
    <w:rsid w:val="00481AC9"/>
    <w:rsid w:val="00493D39"/>
    <w:rsid w:val="004B0921"/>
    <w:rsid w:val="004B7C40"/>
    <w:rsid w:val="00524DC8"/>
    <w:rsid w:val="0053683E"/>
    <w:rsid w:val="005732B0"/>
    <w:rsid w:val="00580BC5"/>
    <w:rsid w:val="005B1646"/>
    <w:rsid w:val="005E6729"/>
    <w:rsid w:val="00611B21"/>
    <w:rsid w:val="0063598B"/>
    <w:rsid w:val="0065517E"/>
    <w:rsid w:val="00682725"/>
    <w:rsid w:val="006F22B2"/>
    <w:rsid w:val="00702477"/>
    <w:rsid w:val="00741180"/>
    <w:rsid w:val="00776D1E"/>
    <w:rsid w:val="007A06E5"/>
    <w:rsid w:val="007A20E5"/>
    <w:rsid w:val="008004A7"/>
    <w:rsid w:val="0080216B"/>
    <w:rsid w:val="008344F8"/>
    <w:rsid w:val="00852767"/>
    <w:rsid w:val="00921B44"/>
    <w:rsid w:val="009543F0"/>
    <w:rsid w:val="0099636E"/>
    <w:rsid w:val="009B3370"/>
    <w:rsid w:val="009B4749"/>
    <w:rsid w:val="009D58E4"/>
    <w:rsid w:val="00A85201"/>
    <w:rsid w:val="00A85C6C"/>
    <w:rsid w:val="00AB6F9B"/>
    <w:rsid w:val="00AE21FD"/>
    <w:rsid w:val="00B31452"/>
    <w:rsid w:val="00BE13FD"/>
    <w:rsid w:val="00BE72AA"/>
    <w:rsid w:val="00C16343"/>
    <w:rsid w:val="00C212F6"/>
    <w:rsid w:val="00C45661"/>
    <w:rsid w:val="00C47444"/>
    <w:rsid w:val="00C56ECF"/>
    <w:rsid w:val="00C75966"/>
    <w:rsid w:val="00CC6725"/>
    <w:rsid w:val="00CF1BF3"/>
    <w:rsid w:val="00D145E3"/>
    <w:rsid w:val="00D76B5E"/>
    <w:rsid w:val="00DB0622"/>
    <w:rsid w:val="00DB2C9D"/>
    <w:rsid w:val="00E037CC"/>
    <w:rsid w:val="00E30895"/>
    <w:rsid w:val="00E65BDF"/>
    <w:rsid w:val="00E74FCC"/>
    <w:rsid w:val="00E9006E"/>
    <w:rsid w:val="00EA400F"/>
    <w:rsid w:val="00F37D48"/>
    <w:rsid w:val="00F421B4"/>
    <w:rsid w:val="00F7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D97C4C4-1691-49C8-BCE5-C4AF5A423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11B21"/>
    <w:rPr>
      <w:rFonts w:ascii="Arial" w:eastAsia="Times New Roman" w:hAnsi="Arial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611B21"/>
    <w:pPr>
      <w:keepNext/>
      <w:outlineLvl w:val="0"/>
    </w:pPr>
    <w:rPr>
      <w:b/>
      <w:bCs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611B21"/>
    <w:rPr>
      <w:rFonts w:ascii="Arial" w:eastAsia="Times New Roman" w:hAnsi="Arial" w:cs="Times New Roman"/>
      <w:b/>
      <w:bCs/>
      <w:sz w:val="24"/>
      <w:szCs w:val="20"/>
      <w:lang w:val="de-AT" w:eastAsia="de-DE"/>
    </w:rPr>
  </w:style>
  <w:style w:type="character" w:styleId="Hyperlink">
    <w:name w:val="Hyperlink"/>
    <w:rsid w:val="00611B21"/>
    <w:rPr>
      <w:color w:val="0000FF"/>
      <w:u w:val="single"/>
    </w:rPr>
  </w:style>
  <w:style w:type="paragraph" w:styleId="Textkrper">
    <w:name w:val="Body Text"/>
    <w:basedOn w:val="Standard"/>
    <w:link w:val="TextkrperZchn"/>
    <w:rsid w:val="00611B21"/>
    <w:pPr>
      <w:jc w:val="center"/>
    </w:pPr>
    <w:rPr>
      <w:b/>
      <w:bCs/>
      <w:lang w:val="de-AT"/>
    </w:rPr>
  </w:style>
  <w:style w:type="character" w:customStyle="1" w:styleId="TextkrperZchn">
    <w:name w:val="Textkörper Zchn"/>
    <w:basedOn w:val="Absatz-Standardschriftart"/>
    <w:link w:val="Textkrper"/>
    <w:rsid w:val="00611B21"/>
    <w:rPr>
      <w:rFonts w:ascii="Arial" w:eastAsia="Times New Roman" w:hAnsi="Arial" w:cs="Times New Roman"/>
      <w:b/>
      <w:bCs/>
      <w:sz w:val="24"/>
      <w:szCs w:val="20"/>
      <w:lang w:val="de-AT" w:eastAsia="de-DE"/>
    </w:rPr>
  </w:style>
  <w:style w:type="paragraph" w:styleId="Kopfzeile">
    <w:name w:val="header"/>
    <w:basedOn w:val="Standard"/>
    <w:link w:val="KopfzeileZchn"/>
    <w:rsid w:val="00611B2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11B21"/>
    <w:rPr>
      <w:rFonts w:ascii="Arial" w:eastAsia="Times New Roman" w:hAnsi="Arial" w:cs="Times New Roman"/>
      <w:sz w:val="24"/>
      <w:szCs w:val="20"/>
      <w:lang w:eastAsia="de-DE"/>
    </w:rPr>
  </w:style>
  <w:style w:type="character" w:styleId="Seitenzahl">
    <w:name w:val="page number"/>
    <w:basedOn w:val="Absatz-Standardschriftart"/>
    <w:rsid w:val="00611B21"/>
  </w:style>
  <w:style w:type="paragraph" w:customStyle="1" w:styleId="Nummerierung">
    <w:name w:val="Nummerierung"/>
    <w:basedOn w:val="Standard"/>
    <w:uiPriority w:val="99"/>
    <w:rsid w:val="00611B21"/>
    <w:pPr>
      <w:numPr>
        <w:numId w:val="1"/>
      </w:numPr>
      <w:tabs>
        <w:tab w:val="clear" w:pos="720"/>
        <w:tab w:val="num" w:pos="340"/>
      </w:tabs>
      <w:spacing w:before="120" w:after="120" w:line="280" w:lineRule="exact"/>
      <w:ind w:left="340" w:hanging="340"/>
      <w:jc w:val="both"/>
    </w:pPr>
    <w:rPr>
      <w:sz w:val="20"/>
      <w:szCs w:val="24"/>
      <w:lang w:val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744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7444"/>
    <w:rPr>
      <w:rFonts w:ascii="Segoe UI" w:eastAsia="Times New Roman" w:hAnsi="Segoe UI" w:cs="Segoe UI"/>
      <w:sz w:val="18"/>
      <w:szCs w:val="18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B16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B1646"/>
    <w:rPr>
      <w:rFonts w:ascii="Arial" w:eastAsia="Times New Roman" w:hAnsi="Arial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11E2E-8CE4-48E8-A189-0DBA13919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1491</Words>
  <Characters>9397</Characters>
  <Application>Microsoft Office Word</Application>
  <DocSecurity>0</DocSecurity>
  <Lines>78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Kellner Claudia</dc:creator>
  <cp:keywords/>
  <dc:description/>
  <cp:lastModifiedBy>MICHELS Gabriele</cp:lastModifiedBy>
  <cp:revision>2</cp:revision>
  <cp:lastPrinted>2020-11-23T09:49:00Z</cp:lastPrinted>
  <dcterms:created xsi:type="dcterms:W3CDTF">2020-11-24T07:19:00Z</dcterms:created>
  <dcterms:modified xsi:type="dcterms:W3CDTF">2020-11-24T07:19:00Z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8535942-c142-4256-83dc-3d569294246e_Enabled">
    <vt:lpwstr>true</vt:lpwstr>
  </property>
  <property fmtid="{D5CDD505-2E9C-101B-9397-08002B2CF9AE}" pid="3" name="MSIP_Label_88535942-c142-4256-83dc-3d569294246e_SetDate">
    <vt:lpwstr>2020-11-23T13:58:47Z</vt:lpwstr>
  </property>
  <property fmtid="{D5CDD505-2E9C-101B-9397-08002B2CF9AE}" pid="4" name="MSIP_Label_88535942-c142-4256-83dc-3d569294246e_Method">
    <vt:lpwstr>Standard</vt:lpwstr>
  </property>
  <property fmtid="{D5CDD505-2E9C-101B-9397-08002B2CF9AE}" pid="5" name="MSIP_Label_88535942-c142-4256-83dc-3d569294246e_Name">
    <vt:lpwstr>88535942-c142-4256-83dc-3d569294246e</vt:lpwstr>
  </property>
  <property fmtid="{D5CDD505-2E9C-101B-9397-08002B2CF9AE}" pid="6" name="MSIP_Label_88535942-c142-4256-83dc-3d569294246e_SiteId">
    <vt:lpwstr>2c5e0370-46aa-4fcb-8f09-02e12ebb1f79</vt:lpwstr>
  </property>
  <property fmtid="{D5CDD505-2E9C-101B-9397-08002B2CF9AE}" pid="7" name="MSIP_Label_88535942-c142-4256-83dc-3d569294246e_ActionId">
    <vt:lpwstr>0349d9d7-a0fb-4a0c-96fd-aa84cf18af87</vt:lpwstr>
  </property>
  <property fmtid="{D5CDD505-2E9C-101B-9397-08002B2CF9AE}" pid="8" name="MSIP_Label_88535942-c142-4256-83dc-3d569294246e_ContentBits">
    <vt:lpwstr>2</vt:lpwstr>
  </property>
</Properties>
</file>